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EF918E" w14:textId="77777777" w:rsidR="00D63E3B" w:rsidRPr="00843766" w:rsidRDefault="00D63E3B" w:rsidP="00D63E3B">
      <w:pPr>
        <w:rPr>
          <w:sz w:val="2"/>
          <w:szCs w:val="2"/>
          <w:lang w:val="en-US"/>
        </w:rPr>
      </w:pPr>
    </w:p>
    <w:tbl>
      <w:tblPr>
        <w:tblW w:w="9076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ayout w:type="fixed"/>
        <w:tblLook w:val="04A0" w:firstRow="1" w:lastRow="0" w:firstColumn="1" w:lastColumn="0" w:noHBand="0" w:noVBand="1"/>
      </w:tblPr>
      <w:tblGrid>
        <w:gridCol w:w="1261"/>
        <w:gridCol w:w="1276"/>
        <w:gridCol w:w="1276"/>
        <w:gridCol w:w="1134"/>
        <w:gridCol w:w="1417"/>
        <w:gridCol w:w="1276"/>
        <w:gridCol w:w="1436"/>
      </w:tblGrid>
      <w:tr w:rsidR="00550C44" w:rsidRPr="00013629" w14:paraId="4BA877BA" w14:textId="77777777" w:rsidTr="00386457">
        <w:tc>
          <w:tcPr>
            <w:tcW w:w="2537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9D9D9"/>
          </w:tcPr>
          <w:p w14:paraId="0CAF9DA6" w14:textId="77777777" w:rsidR="00550C44" w:rsidRPr="00013629" w:rsidRDefault="00550C44" w:rsidP="007A70D6">
            <w:pPr>
              <w:rPr>
                <w:lang w:val="en-US"/>
              </w:rPr>
            </w:pPr>
            <w:proofErr w:type="spellStart"/>
            <w:r w:rsidRPr="00013629">
              <w:rPr>
                <w:lang w:val="en-US"/>
              </w:rPr>
              <w:t>Shelfmark</w:t>
            </w:r>
            <w:proofErr w:type="spellEnd"/>
          </w:p>
        </w:tc>
        <w:tc>
          <w:tcPr>
            <w:tcW w:w="2410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9D9D9"/>
          </w:tcPr>
          <w:p w14:paraId="483FB176" w14:textId="77777777" w:rsidR="00550C44" w:rsidRPr="00013629" w:rsidRDefault="00550C44" w:rsidP="00DD07D8">
            <w:pPr>
              <w:rPr>
                <w:lang w:val="en-US"/>
              </w:rPr>
            </w:pPr>
            <w:r w:rsidRPr="00013629">
              <w:rPr>
                <w:lang w:val="en-US"/>
              </w:rPr>
              <w:t>Composer</w:t>
            </w:r>
          </w:p>
        </w:tc>
        <w:tc>
          <w:tcPr>
            <w:tcW w:w="4129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9D9D9"/>
          </w:tcPr>
          <w:p w14:paraId="4E87D2A2" w14:textId="77777777" w:rsidR="00550C44" w:rsidRPr="00013629" w:rsidRDefault="00550C44" w:rsidP="00DD07D8">
            <w:pPr>
              <w:rPr>
                <w:lang w:val="en-US"/>
              </w:rPr>
            </w:pPr>
            <w:r>
              <w:rPr>
                <w:lang w:val="en-US"/>
              </w:rPr>
              <w:t xml:space="preserve">(Short) </w:t>
            </w:r>
            <w:r w:rsidRPr="00013629">
              <w:rPr>
                <w:lang w:val="en-US"/>
              </w:rPr>
              <w:t>Title</w:t>
            </w:r>
          </w:p>
        </w:tc>
      </w:tr>
      <w:tr w:rsidR="00550C44" w:rsidRPr="00013629" w14:paraId="41703097" w14:textId="77777777" w:rsidTr="00386457">
        <w:tc>
          <w:tcPr>
            <w:tcW w:w="2537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9060379" w14:textId="4D702416" w:rsidR="00550C44" w:rsidRDefault="00833C29" w:rsidP="001B1CE7">
            <w:pPr>
              <w:rPr>
                <w:lang w:val="en-US"/>
              </w:rPr>
            </w:pPr>
            <w:hyperlink r:id="rId7" w:history="1">
              <w:r w:rsidR="00736BCD" w:rsidRPr="003752E7">
                <w:rPr>
                  <w:rStyle w:val="Hyperlink"/>
                  <w:lang w:val="en-US"/>
                </w:rPr>
                <w:t>Mus.Hs.18067</w:t>
              </w:r>
            </w:hyperlink>
          </w:p>
          <w:p w14:paraId="16BFF7D3" w14:textId="77777777" w:rsidR="00736BCD" w:rsidRPr="00013629" w:rsidRDefault="00736BCD" w:rsidP="001B1CE7">
            <w:pPr>
              <w:rPr>
                <w:lang w:val="en-US"/>
              </w:rPr>
            </w:pPr>
          </w:p>
        </w:tc>
        <w:tc>
          <w:tcPr>
            <w:tcW w:w="2410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D931C56" w14:textId="77777777" w:rsidR="00550C44" w:rsidRPr="00013629" w:rsidRDefault="00736BCD" w:rsidP="001B1CE7">
            <w:pPr>
              <w:rPr>
                <w:lang w:val="en-US"/>
              </w:rPr>
            </w:pPr>
            <w:proofErr w:type="spellStart"/>
            <w:r w:rsidRPr="00736BCD">
              <w:rPr>
                <w:lang w:val="en-US"/>
              </w:rPr>
              <w:t>Galuppi</w:t>
            </w:r>
            <w:proofErr w:type="spellEnd"/>
            <w:r w:rsidRPr="00736BCD">
              <w:rPr>
                <w:lang w:val="en-US"/>
              </w:rPr>
              <w:t>, Baldassare</w:t>
            </w:r>
          </w:p>
        </w:tc>
        <w:tc>
          <w:tcPr>
            <w:tcW w:w="4129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FB30268" w14:textId="77777777" w:rsidR="00550C44" w:rsidRPr="00013629" w:rsidRDefault="00736BCD" w:rsidP="001B1CE7">
            <w:pPr>
              <w:rPr>
                <w:lang w:val="en-US"/>
              </w:rPr>
            </w:pPr>
            <w:r w:rsidRPr="00736BCD">
              <w:rPr>
                <w:lang w:val="en-US"/>
              </w:rPr>
              <w:t xml:space="preserve">Il </w:t>
            </w:r>
            <w:proofErr w:type="spellStart"/>
            <w:r w:rsidRPr="00736BCD">
              <w:rPr>
                <w:lang w:val="en-US"/>
              </w:rPr>
              <w:t>filosofo</w:t>
            </w:r>
            <w:proofErr w:type="spellEnd"/>
            <w:r w:rsidRPr="00736BCD">
              <w:rPr>
                <w:lang w:val="en-US"/>
              </w:rPr>
              <w:t xml:space="preserve"> di campagna</w:t>
            </w:r>
          </w:p>
        </w:tc>
      </w:tr>
      <w:tr w:rsidR="00FC2B17" w:rsidRPr="00013629" w14:paraId="3DD5158C" w14:textId="77777777" w:rsidTr="0028766B">
        <w:tc>
          <w:tcPr>
            <w:tcW w:w="9076" w:type="dxa"/>
            <w:gridSpan w:val="7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E7E6E6"/>
          </w:tcPr>
          <w:p w14:paraId="0804DE69" w14:textId="77777777" w:rsidR="00FC2B17" w:rsidRPr="00013629" w:rsidRDefault="00FC2B17" w:rsidP="00A7380E">
            <w:pPr>
              <w:rPr>
                <w:lang w:val="en-US"/>
              </w:rPr>
            </w:pPr>
            <w:r w:rsidRPr="00013629">
              <w:rPr>
                <w:lang w:val="en-US"/>
              </w:rPr>
              <w:t>Notes</w:t>
            </w:r>
          </w:p>
        </w:tc>
      </w:tr>
      <w:tr w:rsidR="00FC2B17" w:rsidRPr="00833C29" w14:paraId="119CA0CD" w14:textId="77777777" w:rsidTr="0028766B">
        <w:tc>
          <w:tcPr>
            <w:tcW w:w="9076" w:type="dxa"/>
            <w:gridSpan w:val="7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2A86690" w14:textId="4F573DC7" w:rsidR="001D2399" w:rsidRDefault="00035A30" w:rsidP="00A7380E">
            <w:pPr>
              <w:rPr>
                <w:lang w:val="en-US"/>
              </w:rPr>
            </w:pPr>
            <w:r w:rsidRPr="00035A30">
              <w:rPr>
                <w:lang w:val="en-US"/>
              </w:rPr>
              <w:t xml:space="preserve">The score </w:t>
            </w:r>
            <w:r w:rsidR="003752E7">
              <w:rPr>
                <w:lang w:val="en-US"/>
              </w:rPr>
              <w:t>shows</w:t>
            </w:r>
            <w:r w:rsidRPr="00035A30">
              <w:rPr>
                <w:lang w:val="en-US"/>
              </w:rPr>
              <w:t xml:space="preserve"> signs o</w:t>
            </w:r>
            <w:r>
              <w:rPr>
                <w:lang w:val="en-US"/>
              </w:rPr>
              <w:t>f heavy editing: numerous entries by another hand concerning dynamics, tempo markings</w:t>
            </w:r>
            <w:r w:rsidR="00940079">
              <w:rPr>
                <w:lang w:val="en-US"/>
              </w:rPr>
              <w:t>,</w:t>
            </w:r>
            <w:r>
              <w:rPr>
                <w:lang w:val="en-US"/>
              </w:rPr>
              <w:t xml:space="preserve"> and notation (</w:t>
            </w:r>
            <w:proofErr w:type="gramStart"/>
            <w:r>
              <w:rPr>
                <w:lang w:val="en-US"/>
              </w:rPr>
              <w:t>e.g.</w:t>
            </w:r>
            <w:proofErr w:type="gramEnd"/>
            <w:r>
              <w:rPr>
                <w:lang w:val="en-US"/>
              </w:rPr>
              <w:t xml:space="preserve"> f. 15’, 16), as well as </w:t>
            </w:r>
            <w:r w:rsidR="00932F9F">
              <w:rPr>
                <w:lang w:val="en-US"/>
              </w:rPr>
              <w:t>cuts</w:t>
            </w:r>
            <w:r>
              <w:rPr>
                <w:lang w:val="en-US"/>
              </w:rPr>
              <w:t xml:space="preserve"> (e.g. f. 18, 18’, 19) and </w:t>
            </w:r>
            <w:r w:rsidR="00932F9F">
              <w:rPr>
                <w:lang w:val="en-US"/>
              </w:rPr>
              <w:t>over-pasting (e.g. f. 20’).</w:t>
            </w:r>
            <w:r w:rsidR="00940079">
              <w:rPr>
                <w:lang w:val="en-US"/>
              </w:rPr>
              <w:t xml:space="preserve"> Most of the modifications are made by Florian Leopold Gassmann.</w:t>
            </w:r>
          </w:p>
          <w:p w14:paraId="01737FD4" w14:textId="77777777" w:rsidR="001D2399" w:rsidRDefault="001D2399" w:rsidP="00A7380E">
            <w:pPr>
              <w:rPr>
                <w:lang w:val="en-US"/>
              </w:rPr>
            </w:pPr>
            <w:r w:rsidRPr="001D2399">
              <w:rPr>
                <w:lang w:val="en-US"/>
              </w:rPr>
              <w:t>In some cases, the staves are delimited on the right and left by vertical lines.</w:t>
            </w:r>
            <w:r>
              <w:rPr>
                <w:lang w:val="en-US"/>
              </w:rPr>
              <w:t xml:space="preserve"> </w:t>
            </w:r>
            <w:r w:rsidRPr="001D2399">
              <w:rPr>
                <w:lang w:val="en-US"/>
              </w:rPr>
              <w:t xml:space="preserve">On some folios, the actual (musical) text has also been cut off </w:t>
            </w:r>
            <w:r w:rsidR="00FB44C8">
              <w:rPr>
                <w:lang w:val="en-US"/>
              </w:rPr>
              <w:t>in the process of trimming</w:t>
            </w:r>
            <w:r w:rsidRPr="001D2399">
              <w:rPr>
                <w:lang w:val="en-US"/>
              </w:rPr>
              <w:t>.</w:t>
            </w:r>
          </w:p>
          <w:p w14:paraId="46FB8F81" w14:textId="5FCCA8B4" w:rsidR="00940079" w:rsidRDefault="00940079" w:rsidP="00A7380E">
            <w:pPr>
              <w:rPr>
                <w:lang w:val="en-US"/>
              </w:rPr>
            </w:pPr>
            <w:r w:rsidRPr="00940079">
              <w:rPr>
                <w:lang w:val="en-US"/>
              </w:rPr>
              <w:t>The score has two distinguishable editing layers</w:t>
            </w:r>
            <w:r>
              <w:rPr>
                <w:lang w:val="en-US"/>
              </w:rPr>
              <w:t>: The original score was written by WK71P and WK60G on P22. Later changes are made by Gassmann, WK67B, WK68J, and WK68K on P12, P37, and P56.</w:t>
            </w:r>
          </w:p>
          <w:p w14:paraId="4D7160D5" w14:textId="2814CA1C" w:rsidR="005111E6" w:rsidRPr="00386457" w:rsidRDefault="005111E6" w:rsidP="006F721B">
            <w:pPr>
              <w:rPr>
                <w:lang w:val="en-US"/>
              </w:rPr>
            </w:pPr>
          </w:p>
        </w:tc>
      </w:tr>
      <w:tr w:rsidR="007A70D6" w:rsidRPr="00013629" w14:paraId="425A364B" w14:textId="77777777" w:rsidTr="0028766B">
        <w:tc>
          <w:tcPr>
            <w:tcW w:w="9076" w:type="dxa"/>
            <w:gridSpan w:val="7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9D9D9"/>
          </w:tcPr>
          <w:p w14:paraId="40D18EA5" w14:textId="77777777" w:rsidR="007A70D6" w:rsidRPr="00013629" w:rsidRDefault="00013629" w:rsidP="007A70D6">
            <w:pPr>
              <w:jc w:val="center"/>
              <w:rPr>
                <w:lang w:val="en-US"/>
              </w:rPr>
            </w:pPr>
            <w:r w:rsidRPr="00013629">
              <w:rPr>
                <w:lang w:val="en-US"/>
              </w:rPr>
              <w:t>Volume</w:t>
            </w:r>
            <w:r w:rsidR="00CF24A9">
              <w:rPr>
                <w:lang w:val="en-US"/>
              </w:rPr>
              <w:t> 1</w:t>
            </w:r>
            <w:r w:rsidRPr="00013629">
              <w:rPr>
                <w:lang w:val="en-US"/>
              </w:rPr>
              <w:t xml:space="preserve"> (Ac</w:t>
            </w:r>
            <w:r w:rsidR="00EB0A38" w:rsidRPr="00013629">
              <w:rPr>
                <w:lang w:val="en-US"/>
              </w:rPr>
              <w:t>t</w:t>
            </w:r>
            <w:r w:rsidR="00CF24A9">
              <w:rPr>
                <w:lang w:val="en-US"/>
              </w:rPr>
              <w:t> 1</w:t>
            </w:r>
            <w:r w:rsidR="00EB0A38" w:rsidRPr="00013629">
              <w:rPr>
                <w:lang w:val="en-US"/>
              </w:rPr>
              <w:t>)</w:t>
            </w:r>
          </w:p>
        </w:tc>
      </w:tr>
      <w:tr w:rsidR="007A70D6" w:rsidRPr="00013629" w14:paraId="5F21B371" w14:textId="77777777" w:rsidTr="00386457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19E1B9BC" w14:textId="57FD9520" w:rsidR="007A70D6" w:rsidRPr="00013629" w:rsidRDefault="00391751" w:rsidP="00241542">
            <w:pPr>
              <w:rPr>
                <w:lang w:val="en-US"/>
              </w:rPr>
            </w:pPr>
            <w:r>
              <w:rPr>
                <w:lang w:val="en-US"/>
              </w:rPr>
              <w:t>Gathering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039F16A6" w14:textId="6BBE8778" w:rsidR="007A70D6" w:rsidRPr="00013629" w:rsidRDefault="00013629" w:rsidP="00241542">
            <w:pPr>
              <w:rPr>
                <w:lang w:val="en-US"/>
              </w:rPr>
            </w:pPr>
            <w:r w:rsidRPr="00013629">
              <w:rPr>
                <w:lang w:val="en-US"/>
              </w:rPr>
              <w:t>Folios</w:t>
            </w:r>
            <w:r w:rsidR="00134820" w:rsidRPr="00013629">
              <w:rPr>
                <w:lang w:val="en-US"/>
              </w:rPr>
              <w:t xml:space="preserve"> </w:t>
            </w:r>
            <w:r w:rsidRPr="00013629">
              <w:rPr>
                <w:lang w:val="en-US"/>
              </w:rPr>
              <w:t xml:space="preserve">per </w:t>
            </w:r>
            <w:r w:rsidR="00391751">
              <w:rPr>
                <w:lang w:val="en-US"/>
              </w:rPr>
              <w:t>Gathering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09349E5F" w14:textId="77777777" w:rsidR="007A70D6" w:rsidRPr="00013629" w:rsidRDefault="007A70D6" w:rsidP="00241542">
            <w:pPr>
              <w:rPr>
                <w:lang w:val="en-US"/>
              </w:rPr>
            </w:pPr>
            <w:r w:rsidRPr="00013629">
              <w:rPr>
                <w:lang w:val="en-US"/>
              </w:rPr>
              <w:t>Folio</w:t>
            </w: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42AC619A" w14:textId="77777777" w:rsidR="007A70D6" w:rsidRPr="00013629" w:rsidRDefault="00013629" w:rsidP="00241542">
            <w:pPr>
              <w:rPr>
                <w:lang w:val="en-US"/>
              </w:rPr>
            </w:pPr>
            <w:r w:rsidRPr="00013629">
              <w:rPr>
                <w:lang w:val="en-US"/>
              </w:rPr>
              <w:t>Total Span</w:t>
            </w: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6A292889" w14:textId="77777777" w:rsidR="007A70D6" w:rsidRPr="00013629" w:rsidRDefault="00013629" w:rsidP="00241542">
            <w:pPr>
              <w:rPr>
                <w:lang w:val="en-US"/>
              </w:rPr>
            </w:pPr>
            <w:r w:rsidRPr="00013629">
              <w:rPr>
                <w:lang w:val="en-US"/>
              </w:rPr>
              <w:t>Watermark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4804F692" w14:textId="77777777" w:rsidR="007A70D6" w:rsidRPr="00013629" w:rsidRDefault="00013629" w:rsidP="00241542">
            <w:pPr>
              <w:rPr>
                <w:lang w:val="en-US"/>
              </w:rPr>
            </w:pPr>
            <w:r w:rsidRPr="00013629">
              <w:rPr>
                <w:lang w:val="en-US"/>
              </w:rPr>
              <w:t>Copyist</w:t>
            </w:r>
          </w:p>
        </w:tc>
        <w:tc>
          <w:tcPr>
            <w:tcW w:w="143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017420F9" w14:textId="77777777" w:rsidR="007A70D6" w:rsidRPr="00013629" w:rsidRDefault="00013629" w:rsidP="00241542">
            <w:pPr>
              <w:rPr>
                <w:lang w:val="en-US"/>
              </w:rPr>
            </w:pPr>
            <w:r w:rsidRPr="00013629">
              <w:rPr>
                <w:lang w:val="en-US"/>
              </w:rPr>
              <w:t>Musical Disposition</w:t>
            </w:r>
          </w:p>
        </w:tc>
      </w:tr>
      <w:tr w:rsidR="007A70D6" w:rsidRPr="00013629" w14:paraId="38EAC5A8" w14:textId="77777777" w:rsidTr="00386457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AEDDEBA" w14:textId="77777777" w:rsidR="007A70D6" w:rsidRPr="00013629" w:rsidRDefault="00736BCD" w:rsidP="00241542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</w:tcPr>
          <w:p w14:paraId="0286615D" w14:textId="77777777" w:rsidR="007A70D6" w:rsidRPr="00013629" w:rsidRDefault="00077E94" w:rsidP="00241542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851CD73" w14:textId="77777777" w:rsidR="007A70D6" w:rsidRPr="00013629" w:rsidRDefault="00077E94" w:rsidP="00241542">
            <w:pPr>
              <w:rPr>
                <w:lang w:val="en-US"/>
              </w:rPr>
            </w:pPr>
            <w:r>
              <w:rPr>
                <w:lang w:val="en-US"/>
              </w:rPr>
              <w:t>1–8</w:t>
            </w: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543BC79" w14:textId="77777777" w:rsidR="007A70D6" w:rsidRPr="00013629" w:rsidRDefault="00077E94" w:rsidP="00241542">
            <w:pPr>
              <w:rPr>
                <w:lang w:val="en-US"/>
              </w:rPr>
            </w:pPr>
            <w:r>
              <w:rPr>
                <w:lang w:val="en-US"/>
              </w:rPr>
              <w:t>10/18</w:t>
            </w:r>
            <w:r w:rsidR="00680BF6">
              <w:rPr>
                <w:lang w:val="en-US"/>
              </w:rPr>
              <w:t>4</w:t>
            </w: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2A25CED" w14:textId="04950F86" w:rsidR="007A70D6" w:rsidRPr="00013629" w:rsidRDefault="00833C29" w:rsidP="00241542">
            <w:pPr>
              <w:rPr>
                <w:lang w:val="en-US"/>
              </w:rPr>
            </w:pPr>
            <w:hyperlink r:id="rId8" w:history="1">
              <w:r w:rsidR="00680BF6" w:rsidRPr="003752E7">
                <w:rPr>
                  <w:rStyle w:val="Hyperlink"/>
                  <w:lang w:val="en-US"/>
                </w:rPr>
                <w:t>P22</w:t>
              </w:r>
            </w:hyperlink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9D3CA62" w14:textId="30FCECBE" w:rsidR="007A70D6" w:rsidRPr="00013629" w:rsidRDefault="00833C29" w:rsidP="00241542">
            <w:pPr>
              <w:rPr>
                <w:lang w:val="en-US"/>
              </w:rPr>
            </w:pPr>
            <w:hyperlink r:id="rId9" w:history="1">
              <w:r w:rsidR="00077E94" w:rsidRPr="003752E7">
                <w:rPr>
                  <w:rStyle w:val="Hyperlink"/>
                  <w:lang w:val="en-US"/>
                </w:rPr>
                <w:t>WK71P</w:t>
              </w:r>
            </w:hyperlink>
          </w:p>
        </w:tc>
        <w:tc>
          <w:tcPr>
            <w:tcW w:w="1436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D080D14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79F3B13B" w14:textId="77777777" w:rsidTr="00386457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1AD8E95" w14:textId="77777777" w:rsidR="007A70D6" w:rsidRPr="00013629" w:rsidRDefault="00736BCD" w:rsidP="00241542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1A43A7B9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0862386" w14:textId="77777777" w:rsidR="007A70D6" w:rsidRPr="00013629" w:rsidRDefault="00077E94" w:rsidP="00241542">
            <w:pPr>
              <w:rPr>
                <w:lang w:val="en-US"/>
              </w:rPr>
            </w:pPr>
            <w:r>
              <w:rPr>
                <w:lang w:val="en-US"/>
              </w:rPr>
              <w:t>9–16</w:t>
            </w: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50D91D1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49FB301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DA2EA0E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DF9F9DE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833C29" w14:paraId="51461BEE" w14:textId="77777777" w:rsidTr="00386457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4E320BE" w14:textId="77777777" w:rsidR="007A70D6" w:rsidRPr="00013629" w:rsidRDefault="00736BCD" w:rsidP="00241542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686BD9AF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C8B056A" w14:textId="77777777" w:rsidR="007A70D6" w:rsidRPr="00013629" w:rsidRDefault="00077E94" w:rsidP="00241542">
            <w:pPr>
              <w:rPr>
                <w:lang w:val="en-US"/>
              </w:rPr>
            </w:pPr>
            <w:r>
              <w:rPr>
                <w:lang w:val="en-US"/>
              </w:rPr>
              <w:t>17–24</w:t>
            </w: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C5B6A21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A035DC9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E31D425" w14:textId="77777777" w:rsidR="00077E94" w:rsidRPr="001076E0" w:rsidRDefault="001076E0" w:rsidP="00241542">
            <w:pPr>
              <w:rPr>
                <w:sz w:val="20"/>
                <w:szCs w:val="20"/>
                <w:lang w:val="en-US"/>
              </w:rPr>
            </w:pPr>
            <w:r w:rsidRPr="001076E0">
              <w:rPr>
                <w:sz w:val="20"/>
                <w:szCs w:val="20"/>
                <w:lang w:val="en-US"/>
              </w:rPr>
              <w:t>over</w:t>
            </w:r>
            <w:r w:rsidR="00FA6D86">
              <w:rPr>
                <w:sz w:val="20"/>
                <w:szCs w:val="20"/>
                <w:lang w:val="en-US"/>
              </w:rPr>
              <w:t>-</w:t>
            </w:r>
            <w:r w:rsidR="00940079">
              <w:rPr>
                <w:sz w:val="20"/>
                <w:szCs w:val="20"/>
                <w:lang w:val="en-US"/>
              </w:rPr>
              <w:t>pasting</w:t>
            </w:r>
            <w:r w:rsidRPr="001076E0">
              <w:rPr>
                <w:sz w:val="20"/>
                <w:szCs w:val="20"/>
                <w:lang w:val="en-US"/>
              </w:rPr>
              <w:t xml:space="preserve"> on </w:t>
            </w:r>
            <w:r w:rsidR="00077E94" w:rsidRPr="001076E0">
              <w:rPr>
                <w:sz w:val="20"/>
                <w:szCs w:val="20"/>
                <w:lang w:val="en-US"/>
              </w:rPr>
              <w:t>f. 20’:</w:t>
            </w:r>
            <w:r w:rsidR="00312A79" w:rsidRPr="001076E0">
              <w:rPr>
                <w:sz w:val="20"/>
                <w:szCs w:val="20"/>
                <w:lang w:val="en-US"/>
              </w:rPr>
              <w:t xml:space="preserve"> Gassmann</w:t>
            </w: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8A44709" w14:textId="77777777" w:rsidR="007A70D6" w:rsidRPr="001076E0" w:rsidRDefault="007A70D6" w:rsidP="00241542">
            <w:pPr>
              <w:rPr>
                <w:lang w:val="en-US"/>
              </w:rPr>
            </w:pPr>
          </w:p>
        </w:tc>
      </w:tr>
      <w:tr w:rsidR="00844E4C" w:rsidRPr="00013629" w14:paraId="0748C4FA" w14:textId="77777777" w:rsidTr="00386457">
        <w:tc>
          <w:tcPr>
            <w:tcW w:w="1261" w:type="dxa"/>
            <w:vMerge w:val="restart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9AA5673" w14:textId="77777777" w:rsidR="00844E4C" w:rsidRPr="00013629" w:rsidRDefault="00844E4C" w:rsidP="00241542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276" w:type="dxa"/>
            <w:vMerge w:val="restart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</w:tcPr>
          <w:p w14:paraId="66C33D36" w14:textId="77777777" w:rsidR="00844E4C" w:rsidRPr="00013629" w:rsidRDefault="00844E4C" w:rsidP="00241542">
            <w:pPr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B102CBD" w14:textId="77777777" w:rsidR="00844E4C" w:rsidRPr="00013629" w:rsidRDefault="00844E4C" w:rsidP="00241542">
            <w:pPr>
              <w:rPr>
                <w:lang w:val="en-US"/>
              </w:rPr>
            </w:pPr>
            <w:r>
              <w:rPr>
                <w:lang w:val="en-US"/>
              </w:rPr>
              <w:t>25–28; 31–34</w:t>
            </w:r>
          </w:p>
        </w:tc>
        <w:tc>
          <w:tcPr>
            <w:tcW w:w="1134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6912C9E" w14:textId="77777777" w:rsidR="00844E4C" w:rsidRPr="00013629" w:rsidRDefault="00844E4C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A69A135" w14:textId="77777777" w:rsidR="00844E4C" w:rsidRPr="00013629" w:rsidRDefault="00844E4C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15A5919" w14:textId="77777777" w:rsidR="00844E4C" w:rsidRPr="00013629" w:rsidRDefault="00844E4C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2191509" w14:textId="77777777" w:rsidR="00844E4C" w:rsidRPr="00013629" w:rsidRDefault="00844E4C" w:rsidP="00241542">
            <w:pPr>
              <w:rPr>
                <w:lang w:val="en-US"/>
              </w:rPr>
            </w:pPr>
          </w:p>
        </w:tc>
      </w:tr>
      <w:tr w:rsidR="00844E4C" w:rsidRPr="00013629" w14:paraId="5E3E7705" w14:textId="77777777" w:rsidTr="00386457">
        <w:tc>
          <w:tcPr>
            <w:tcW w:w="1261" w:type="dxa"/>
            <w:vMerge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DB961F9" w14:textId="77777777" w:rsidR="00844E4C" w:rsidRDefault="00844E4C" w:rsidP="00241542">
            <w:pPr>
              <w:rPr>
                <w:lang w:val="en-US"/>
              </w:rPr>
            </w:pPr>
          </w:p>
        </w:tc>
        <w:tc>
          <w:tcPr>
            <w:tcW w:w="1276" w:type="dxa"/>
            <w:vMerge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1BF034F2" w14:textId="77777777" w:rsidR="00844E4C" w:rsidRPr="00013629" w:rsidRDefault="00844E4C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92BF730" w14:textId="77777777" w:rsidR="00844E4C" w:rsidRPr="00013629" w:rsidRDefault="00844E4C" w:rsidP="00241542">
            <w:pPr>
              <w:rPr>
                <w:lang w:val="en-US"/>
              </w:rPr>
            </w:pPr>
            <w:r>
              <w:rPr>
                <w:lang w:val="en-US"/>
              </w:rPr>
              <w:t>29–30</w:t>
            </w:r>
            <w:r>
              <w:rPr>
                <w:rStyle w:val="Funotenzeichen"/>
                <w:lang w:val="en-US"/>
              </w:rPr>
              <w:footnoteReference w:id="1"/>
            </w: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6B6CD05" w14:textId="77777777" w:rsidR="00844E4C" w:rsidRPr="00013629" w:rsidRDefault="00844E4C" w:rsidP="00241542">
            <w:pPr>
              <w:rPr>
                <w:lang w:val="en-US"/>
              </w:rPr>
            </w:pPr>
            <w:r>
              <w:rPr>
                <w:lang w:val="en-US"/>
              </w:rPr>
              <w:t>10/185</w:t>
            </w: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DE417D3" w14:textId="345A686B" w:rsidR="00844E4C" w:rsidRPr="00013629" w:rsidRDefault="00833C29" w:rsidP="00241542">
            <w:pPr>
              <w:rPr>
                <w:lang w:val="en-US"/>
              </w:rPr>
            </w:pPr>
            <w:hyperlink r:id="rId10" w:history="1">
              <w:r w:rsidR="00784D98" w:rsidRPr="003752E7">
                <w:rPr>
                  <w:rStyle w:val="Hyperlink"/>
                  <w:lang w:val="en-US"/>
                </w:rPr>
                <w:t>P56</w:t>
              </w:r>
            </w:hyperlink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272DFC7" w14:textId="560D08CC" w:rsidR="003C77BC" w:rsidRPr="001A6F97" w:rsidRDefault="00833C29" w:rsidP="00241542">
            <w:hyperlink r:id="rId11" w:history="1">
              <w:r w:rsidR="001A6F97" w:rsidRPr="0098263A">
                <w:rPr>
                  <w:rStyle w:val="Hyperlink"/>
                  <w:lang w:val="en-US"/>
                </w:rPr>
                <w:t>WK68J</w:t>
              </w:r>
            </w:hyperlink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BFFC53D" w14:textId="77777777" w:rsidR="00844E4C" w:rsidRPr="001A6F97" w:rsidRDefault="00844E4C" w:rsidP="00241542"/>
        </w:tc>
      </w:tr>
      <w:tr w:rsidR="007A70D6" w:rsidRPr="00013629" w14:paraId="3EEB741F" w14:textId="77777777" w:rsidTr="00386457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D68EE0F" w14:textId="77777777" w:rsidR="007A70D6" w:rsidRPr="00013629" w:rsidRDefault="00736BCD" w:rsidP="00241542">
            <w:pPr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5D8176DC" w14:textId="77777777" w:rsidR="007A70D6" w:rsidRPr="00013629" w:rsidRDefault="00E12AE2" w:rsidP="00241542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AB9C5B7" w14:textId="77777777" w:rsidR="007A70D6" w:rsidRPr="00013629" w:rsidRDefault="00E12AE2" w:rsidP="00241542">
            <w:pPr>
              <w:rPr>
                <w:lang w:val="en-US"/>
              </w:rPr>
            </w:pPr>
            <w:r>
              <w:rPr>
                <w:lang w:val="en-US"/>
              </w:rPr>
              <w:t>35–</w:t>
            </w:r>
            <w:r w:rsidR="00E84FAE">
              <w:rPr>
                <w:lang w:val="en-US"/>
              </w:rPr>
              <w:t>42</w:t>
            </w: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3E2D79E" w14:textId="77777777" w:rsidR="007A70D6" w:rsidRPr="00013629" w:rsidRDefault="00E12AE2" w:rsidP="00241542">
            <w:pPr>
              <w:rPr>
                <w:lang w:val="en-US"/>
              </w:rPr>
            </w:pPr>
            <w:r>
              <w:rPr>
                <w:lang w:val="en-US"/>
              </w:rPr>
              <w:t>10/184</w:t>
            </w: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076B5F2" w14:textId="0EB90E3A" w:rsidR="007A70D6" w:rsidRPr="00013629" w:rsidRDefault="00833C29" w:rsidP="00241542">
            <w:pPr>
              <w:rPr>
                <w:lang w:val="en-US"/>
              </w:rPr>
            </w:pPr>
            <w:hyperlink r:id="rId12" w:history="1">
              <w:r w:rsidR="003752E7" w:rsidRPr="003752E7">
                <w:rPr>
                  <w:rStyle w:val="Hyperlink"/>
                  <w:lang w:val="en-US"/>
                </w:rPr>
                <w:t>P22</w:t>
              </w:r>
            </w:hyperlink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52ECDD2" w14:textId="7A78FC42" w:rsidR="007A70D6" w:rsidRPr="00013629" w:rsidRDefault="00833C29" w:rsidP="00241542">
            <w:pPr>
              <w:rPr>
                <w:lang w:val="en-US"/>
              </w:rPr>
            </w:pPr>
            <w:hyperlink r:id="rId13" w:history="1">
              <w:r w:rsidR="003752E7" w:rsidRPr="003752E7">
                <w:rPr>
                  <w:rStyle w:val="Hyperlink"/>
                  <w:lang w:val="en-US"/>
                </w:rPr>
                <w:t>WK71P</w:t>
              </w:r>
            </w:hyperlink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F9AC104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3891479C" w14:textId="77777777" w:rsidTr="00386457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9D28F8B" w14:textId="3F033BAE" w:rsidR="007A70D6" w:rsidRPr="00013629" w:rsidRDefault="006F721B" w:rsidP="00241542">
            <w:pPr>
              <w:rPr>
                <w:lang w:val="en-US"/>
              </w:rPr>
            </w:pPr>
            <w:r>
              <w:rPr>
                <w:lang w:val="en-US"/>
              </w:rPr>
              <w:t>5a</w:t>
            </w:r>
            <w:r w:rsidR="003A30EC">
              <w:rPr>
                <w:rStyle w:val="Funotenzeichen"/>
                <w:lang w:val="en-US"/>
              </w:rPr>
              <w:footnoteReference w:id="2"/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4DD9AFDF" w14:textId="77777777" w:rsidR="007A70D6" w:rsidRPr="00013629" w:rsidRDefault="00E84FAE" w:rsidP="00241542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33CD8D3" w14:textId="77777777" w:rsidR="007A70D6" w:rsidRPr="00013629" w:rsidRDefault="00E84FAE" w:rsidP="00241542">
            <w:pPr>
              <w:rPr>
                <w:lang w:val="en-US"/>
              </w:rPr>
            </w:pPr>
            <w:r>
              <w:rPr>
                <w:lang w:val="en-US"/>
              </w:rPr>
              <w:t>43–44</w:t>
            </w: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056F630" w14:textId="77777777" w:rsidR="007A70D6" w:rsidRPr="00013629" w:rsidRDefault="00ED532B" w:rsidP="00241542">
            <w:pPr>
              <w:rPr>
                <w:lang w:val="en-US"/>
              </w:rPr>
            </w:pPr>
            <w:r>
              <w:rPr>
                <w:lang w:val="en-US"/>
              </w:rPr>
              <w:t>10/189</w:t>
            </w: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32F599D" w14:textId="49422DA7" w:rsidR="007A70D6" w:rsidRPr="00134A78" w:rsidRDefault="00833C29" w:rsidP="00241542">
            <w:hyperlink r:id="rId14" w:history="1">
              <w:r w:rsidR="007E5D0A" w:rsidRPr="003752E7">
                <w:rPr>
                  <w:rStyle w:val="Hyperlink"/>
                </w:rPr>
                <w:t>P12</w:t>
              </w:r>
            </w:hyperlink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A8DD57F" w14:textId="77777777" w:rsidR="007A70D6" w:rsidRPr="00013629" w:rsidRDefault="00567AAB" w:rsidP="00241542">
            <w:pPr>
              <w:rPr>
                <w:lang w:val="en-US"/>
              </w:rPr>
            </w:pPr>
            <w:r>
              <w:rPr>
                <w:lang w:val="en-US"/>
              </w:rPr>
              <w:t>Gassmann</w:t>
            </w: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E442D79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100B3C4E" w14:textId="77777777" w:rsidTr="00386457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874FE8B" w14:textId="1E2ECAC8" w:rsidR="007A70D6" w:rsidRPr="00013629" w:rsidRDefault="006F721B" w:rsidP="00241542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7B55F049" w14:textId="77777777" w:rsidR="007A70D6" w:rsidRPr="00013629" w:rsidRDefault="00A85617" w:rsidP="00241542">
            <w:pPr>
              <w:rPr>
                <w:lang w:val="en-US"/>
              </w:rPr>
            </w:pPr>
            <w:r>
              <w:rPr>
                <w:lang w:val="en-US"/>
              </w:rPr>
              <w:t>7</w:t>
            </w:r>
            <w:r>
              <w:rPr>
                <w:rStyle w:val="Funotenzeichen"/>
                <w:lang w:val="en-US"/>
              </w:rPr>
              <w:footnoteReference w:id="3"/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AF01FE6" w14:textId="77777777" w:rsidR="007A70D6" w:rsidRPr="00013629" w:rsidRDefault="00ED532B" w:rsidP="00241542">
            <w:pPr>
              <w:rPr>
                <w:lang w:val="en-US"/>
              </w:rPr>
            </w:pPr>
            <w:r>
              <w:rPr>
                <w:lang w:val="en-US"/>
              </w:rPr>
              <w:t>45–51</w:t>
            </w: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9048C4D" w14:textId="77777777" w:rsidR="007A70D6" w:rsidRPr="00013629" w:rsidRDefault="00ED532B" w:rsidP="00241542">
            <w:pPr>
              <w:rPr>
                <w:lang w:val="en-US"/>
              </w:rPr>
            </w:pPr>
            <w:r>
              <w:rPr>
                <w:lang w:val="en-US"/>
              </w:rPr>
              <w:t>10/184</w:t>
            </w: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E874655" w14:textId="40A5EFEB" w:rsidR="007A70D6" w:rsidRPr="00013629" w:rsidRDefault="00833C29" w:rsidP="00241542">
            <w:pPr>
              <w:rPr>
                <w:lang w:val="en-US"/>
              </w:rPr>
            </w:pPr>
            <w:hyperlink r:id="rId15" w:history="1">
              <w:r w:rsidR="003752E7" w:rsidRPr="003752E7">
                <w:rPr>
                  <w:rStyle w:val="Hyperlink"/>
                  <w:lang w:val="en-US"/>
                </w:rPr>
                <w:t>P22</w:t>
              </w:r>
            </w:hyperlink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6A1F4FC" w14:textId="55C257D7" w:rsidR="007A70D6" w:rsidRPr="00013629" w:rsidRDefault="00833C29" w:rsidP="00241542">
            <w:pPr>
              <w:rPr>
                <w:lang w:val="en-US"/>
              </w:rPr>
            </w:pPr>
            <w:hyperlink r:id="rId16" w:history="1">
              <w:r w:rsidR="003752E7" w:rsidRPr="003752E7">
                <w:rPr>
                  <w:rStyle w:val="Hyperlink"/>
                  <w:lang w:val="en-US"/>
                </w:rPr>
                <w:t>WK71P</w:t>
              </w:r>
            </w:hyperlink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E4033AC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4CB2DF04" w14:textId="77777777" w:rsidTr="00386457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A15489E" w14:textId="426F063B" w:rsidR="007A70D6" w:rsidRPr="00013629" w:rsidRDefault="006F721B" w:rsidP="00241542">
            <w:pPr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</w:tcPr>
          <w:p w14:paraId="3D8F856E" w14:textId="77777777" w:rsidR="007A70D6" w:rsidRPr="00013629" w:rsidRDefault="00ED532B" w:rsidP="00241542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5FE90FF" w14:textId="77777777" w:rsidR="007A70D6" w:rsidRPr="00013629" w:rsidRDefault="00ED532B" w:rsidP="00241542">
            <w:pPr>
              <w:rPr>
                <w:lang w:val="en-US"/>
              </w:rPr>
            </w:pPr>
            <w:r>
              <w:rPr>
                <w:lang w:val="en-US"/>
              </w:rPr>
              <w:t>52–59</w:t>
            </w: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20D5DC7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5D37EA5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DAE7A98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9A226AF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844E4C" w:rsidRPr="00013629" w14:paraId="44458EC3" w14:textId="77777777" w:rsidTr="00386457">
        <w:tc>
          <w:tcPr>
            <w:tcW w:w="1261" w:type="dxa"/>
            <w:vMerge w:val="restart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5227552" w14:textId="45AD0888" w:rsidR="00844E4C" w:rsidRPr="00013629" w:rsidRDefault="006F721B" w:rsidP="00241542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276" w:type="dxa"/>
            <w:vMerge w:val="restart"/>
            <w:tcBorders>
              <w:top w:val="single" w:sz="4" w:space="0" w:color="A6A6A6" w:themeColor="background1" w:themeShade="A6"/>
              <w:left w:val="single" w:sz="12" w:space="0" w:color="000000" w:themeColor="text1"/>
              <w:right w:val="single" w:sz="12" w:space="0" w:color="000000" w:themeColor="text1"/>
            </w:tcBorders>
          </w:tcPr>
          <w:p w14:paraId="15FB8E9A" w14:textId="77777777" w:rsidR="00844E4C" w:rsidRPr="00013629" w:rsidRDefault="00844E4C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E9A6C2E" w14:textId="77777777" w:rsidR="00844E4C" w:rsidRPr="00013629" w:rsidRDefault="00844E4C" w:rsidP="00241542">
            <w:pPr>
              <w:rPr>
                <w:lang w:val="en-US"/>
              </w:rPr>
            </w:pPr>
            <w:r>
              <w:rPr>
                <w:lang w:val="en-US"/>
              </w:rPr>
              <w:t>60–6</w:t>
            </w:r>
            <w:r w:rsidR="00252620">
              <w:rPr>
                <w:lang w:val="en-US"/>
              </w:rPr>
              <w:t>6; 68</w:t>
            </w:r>
          </w:p>
        </w:tc>
        <w:tc>
          <w:tcPr>
            <w:tcW w:w="1134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535106E" w14:textId="77777777" w:rsidR="00844E4C" w:rsidRPr="00013629" w:rsidRDefault="00844E4C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FC41F35" w14:textId="77777777" w:rsidR="00844E4C" w:rsidRPr="00013629" w:rsidRDefault="00844E4C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1EE0687" w14:textId="77777777" w:rsidR="00844E4C" w:rsidRPr="00013629" w:rsidRDefault="00844E4C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37D2D75" w14:textId="77777777" w:rsidR="00844E4C" w:rsidRPr="00013629" w:rsidRDefault="00844E4C" w:rsidP="00241542">
            <w:pPr>
              <w:rPr>
                <w:lang w:val="en-US"/>
              </w:rPr>
            </w:pPr>
          </w:p>
        </w:tc>
      </w:tr>
      <w:tr w:rsidR="00844E4C" w:rsidRPr="00013629" w14:paraId="5DA5BD0F" w14:textId="77777777" w:rsidTr="00386457">
        <w:tc>
          <w:tcPr>
            <w:tcW w:w="1261" w:type="dxa"/>
            <w:vMerge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B829D97" w14:textId="77777777" w:rsidR="00844E4C" w:rsidRPr="00013629" w:rsidRDefault="00844E4C" w:rsidP="00241542">
            <w:pPr>
              <w:rPr>
                <w:lang w:val="en-US"/>
              </w:rPr>
            </w:pPr>
          </w:p>
        </w:tc>
        <w:tc>
          <w:tcPr>
            <w:tcW w:w="1276" w:type="dxa"/>
            <w:vMerge/>
            <w:tcBorders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</w:tcPr>
          <w:p w14:paraId="1CE48007" w14:textId="77777777" w:rsidR="00844E4C" w:rsidRPr="00013629" w:rsidRDefault="00844E4C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5103BAD" w14:textId="77777777" w:rsidR="00844E4C" w:rsidRPr="00013629" w:rsidRDefault="00844E4C" w:rsidP="00241542">
            <w:pPr>
              <w:rPr>
                <w:lang w:val="en-US"/>
              </w:rPr>
            </w:pPr>
            <w:r>
              <w:rPr>
                <w:lang w:val="en-US"/>
              </w:rPr>
              <w:t>67</w:t>
            </w:r>
            <w:r>
              <w:rPr>
                <w:rStyle w:val="Funotenzeichen"/>
                <w:lang w:val="en-US"/>
              </w:rPr>
              <w:footnoteReference w:id="4"/>
            </w: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ACE18FD" w14:textId="77777777" w:rsidR="00844E4C" w:rsidRPr="00013629" w:rsidRDefault="00844E4C" w:rsidP="00241542">
            <w:pPr>
              <w:rPr>
                <w:lang w:val="en-US"/>
              </w:rPr>
            </w:pPr>
            <w:r>
              <w:rPr>
                <w:lang w:val="en-US"/>
              </w:rPr>
              <w:t>10/189</w:t>
            </w: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FA18424" w14:textId="5C978E7F" w:rsidR="00844E4C" w:rsidRPr="004C4974" w:rsidRDefault="00833C29" w:rsidP="00241542">
            <w:hyperlink r:id="rId17" w:history="1">
              <w:r w:rsidR="003752E7" w:rsidRPr="003752E7">
                <w:rPr>
                  <w:rStyle w:val="Hyperlink"/>
                </w:rPr>
                <w:t>P12</w:t>
              </w:r>
            </w:hyperlink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25737F0" w14:textId="77777777" w:rsidR="00844E4C" w:rsidRPr="00013629" w:rsidRDefault="00567AAB" w:rsidP="00241542">
            <w:pPr>
              <w:rPr>
                <w:lang w:val="en-US"/>
              </w:rPr>
            </w:pPr>
            <w:r>
              <w:rPr>
                <w:lang w:val="en-US"/>
              </w:rPr>
              <w:t>Gassmann</w:t>
            </w: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709CA61" w14:textId="77777777" w:rsidR="00844E4C" w:rsidRPr="00013629" w:rsidRDefault="00844E4C" w:rsidP="00241542">
            <w:pPr>
              <w:rPr>
                <w:lang w:val="en-US"/>
              </w:rPr>
            </w:pPr>
          </w:p>
        </w:tc>
      </w:tr>
      <w:tr w:rsidR="007A70D6" w:rsidRPr="00013629" w14:paraId="72B489A2" w14:textId="77777777" w:rsidTr="00386457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A52CFC7" w14:textId="5ACC0227" w:rsidR="007A70D6" w:rsidRPr="00013629" w:rsidRDefault="006F721B" w:rsidP="00241542">
            <w:pPr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right w:val="single" w:sz="12" w:space="0" w:color="000000" w:themeColor="text1"/>
            </w:tcBorders>
          </w:tcPr>
          <w:p w14:paraId="15F9CB47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AF82F4C" w14:textId="77777777" w:rsidR="007A70D6" w:rsidRPr="00013629" w:rsidRDefault="006D5D0B" w:rsidP="00241542">
            <w:pPr>
              <w:rPr>
                <w:lang w:val="en-US"/>
              </w:rPr>
            </w:pPr>
            <w:r>
              <w:rPr>
                <w:lang w:val="en-US"/>
              </w:rPr>
              <w:t>69–76</w:t>
            </w: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E3B3B8C" w14:textId="77777777" w:rsidR="007A70D6" w:rsidRPr="00013629" w:rsidRDefault="006D5D0B" w:rsidP="00241542">
            <w:pPr>
              <w:rPr>
                <w:lang w:val="en-US"/>
              </w:rPr>
            </w:pPr>
            <w:r>
              <w:rPr>
                <w:lang w:val="en-US"/>
              </w:rPr>
              <w:t>10/184</w:t>
            </w: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1682189" w14:textId="31F2471E" w:rsidR="007A70D6" w:rsidRPr="00013629" w:rsidRDefault="00833C29" w:rsidP="00241542">
            <w:pPr>
              <w:rPr>
                <w:lang w:val="en-US"/>
              </w:rPr>
            </w:pPr>
            <w:hyperlink r:id="rId18" w:history="1">
              <w:r w:rsidR="003752E7" w:rsidRPr="003752E7">
                <w:rPr>
                  <w:rStyle w:val="Hyperlink"/>
                  <w:lang w:val="en-US"/>
                </w:rPr>
                <w:t>P22</w:t>
              </w:r>
            </w:hyperlink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2DB36AC" w14:textId="66B91120" w:rsidR="007A70D6" w:rsidRPr="00013629" w:rsidRDefault="00833C29" w:rsidP="00241542">
            <w:pPr>
              <w:rPr>
                <w:lang w:val="en-US"/>
              </w:rPr>
            </w:pPr>
            <w:hyperlink r:id="rId19" w:history="1">
              <w:r w:rsidR="003752E7" w:rsidRPr="003752E7">
                <w:rPr>
                  <w:rStyle w:val="Hyperlink"/>
                  <w:lang w:val="en-US"/>
                </w:rPr>
                <w:t>WK71P</w:t>
              </w:r>
            </w:hyperlink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ECD3D47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31379CB4" w14:textId="77777777" w:rsidTr="00386457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310F893" w14:textId="1C4D4184" w:rsidR="007A70D6" w:rsidRPr="00013629" w:rsidRDefault="006D5D0B" w:rsidP="00241542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  <w:r w:rsidR="006F721B">
              <w:rPr>
                <w:lang w:val="en-US"/>
              </w:rPr>
              <w:t>0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0D1CE876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90EAE2A" w14:textId="77777777" w:rsidR="007A70D6" w:rsidRPr="00013629" w:rsidRDefault="006D5D0B" w:rsidP="00241542">
            <w:pPr>
              <w:rPr>
                <w:lang w:val="en-US"/>
              </w:rPr>
            </w:pPr>
            <w:r>
              <w:rPr>
                <w:lang w:val="en-US"/>
              </w:rPr>
              <w:t>77–84</w:t>
            </w: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33C5D0C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DCA5C65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74749A9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4E1B05D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6F721B" w:rsidRPr="00013629" w14:paraId="208792C6" w14:textId="77777777" w:rsidTr="00386457">
        <w:tc>
          <w:tcPr>
            <w:tcW w:w="1261" w:type="dxa"/>
            <w:vMerge w:val="restart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D8372B8" w14:textId="0838AC7E" w:rsidR="006F721B" w:rsidRPr="00013629" w:rsidRDefault="006F721B" w:rsidP="00241542">
            <w:pPr>
              <w:rPr>
                <w:lang w:val="en-US"/>
              </w:rPr>
            </w:pPr>
            <w:r>
              <w:rPr>
                <w:lang w:val="en-US"/>
              </w:rPr>
              <w:t>11</w:t>
            </w:r>
          </w:p>
        </w:tc>
        <w:tc>
          <w:tcPr>
            <w:tcW w:w="1276" w:type="dxa"/>
            <w:vMerge w:val="restart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</w:tcPr>
          <w:p w14:paraId="76D4C1B3" w14:textId="77777777" w:rsidR="006F721B" w:rsidRPr="00013629" w:rsidRDefault="006F721B" w:rsidP="00241542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B17ED75" w14:textId="77777777" w:rsidR="006F721B" w:rsidRPr="00013629" w:rsidRDefault="006F721B" w:rsidP="00241542">
            <w:pPr>
              <w:rPr>
                <w:lang w:val="en-US"/>
              </w:rPr>
            </w:pPr>
            <w:r>
              <w:rPr>
                <w:lang w:val="en-US"/>
              </w:rPr>
              <w:t>85a</w:t>
            </w:r>
            <w:r>
              <w:rPr>
                <w:rStyle w:val="Funotenzeichen"/>
                <w:lang w:val="en-US"/>
              </w:rPr>
              <w:footnoteReference w:id="5"/>
            </w:r>
          </w:p>
        </w:tc>
        <w:tc>
          <w:tcPr>
            <w:tcW w:w="1134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FFD7E0A" w14:textId="77777777" w:rsidR="006F721B" w:rsidRPr="00013629" w:rsidRDefault="006F721B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AD92BFB" w14:textId="77777777" w:rsidR="006F721B" w:rsidRPr="00013629" w:rsidRDefault="006F721B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8794107" w14:textId="77777777" w:rsidR="006F721B" w:rsidRPr="00013629" w:rsidRDefault="006F721B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EC0ABB1" w14:textId="77777777" w:rsidR="006F721B" w:rsidRPr="00013629" w:rsidRDefault="006F721B" w:rsidP="00241542">
            <w:pPr>
              <w:rPr>
                <w:lang w:val="en-US"/>
              </w:rPr>
            </w:pPr>
          </w:p>
        </w:tc>
      </w:tr>
      <w:tr w:rsidR="006F721B" w:rsidRPr="00013629" w14:paraId="351F4919" w14:textId="77777777" w:rsidTr="00833C29">
        <w:tc>
          <w:tcPr>
            <w:tcW w:w="1261" w:type="dxa"/>
            <w:vMerge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C1677DF" w14:textId="77777777" w:rsidR="006F721B" w:rsidRPr="00013629" w:rsidRDefault="006F721B" w:rsidP="00241542">
            <w:pPr>
              <w:rPr>
                <w:lang w:val="en-US"/>
              </w:rPr>
            </w:pPr>
          </w:p>
        </w:tc>
        <w:tc>
          <w:tcPr>
            <w:tcW w:w="1276" w:type="dxa"/>
            <w:vMerge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5501537E" w14:textId="77777777" w:rsidR="006F721B" w:rsidRPr="00013629" w:rsidRDefault="006F721B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EECEC6E" w14:textId="689A6C91" w:rsidR="006F721B" w:rsidRPr="00013629" w:rsidRDefault="006F721B" w:rsidP="00241542">
            <w:pPr>
              <w:rPr>
                <w:lang w:val="en-US"/>
              </w:rPr>
            </w:pPr>
            <w:r>
              <w:rPr>
                <w:lang w:val="en-US"/>
              </w:rPr>
              <w:t>85b’; 88</w:t>
            </w: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4" w:space="0" w:color="D9D9D9" w:themeColor="background1" w:themeShade="D9"/>
              <w:right w:val="single" w:sz="12" w:space="0" w:color="000000" w:themeColor="text1"/>
            </w:tcBorders>
            <w:shd w:val="clear" w:color="auto" w:fill="auto"/>
          </w:tcPr>
          <w:p w14:paraId="523701C4" w14:textId="77777777" w:rsidR="006F721B" w:rsidRPr="00013629" w:rsidRDefault="006F721B" w:rsidP="00241542">
            <w:pPr>
              <w:rPr>
                <w:lang w:val="en-US"/>
              </w:rPr>
            </w:pPr>
            <w:r>
              <w:rPr>
                <w:lang w:val="en-US"/>
              </w:rPr>
              <w:t>10/189</w:t>
            </w: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4" w:space="0" w:color="D9D9D9" w:themeColor="background1" w:themeShade="D9"/>
              <w:right w:val="single" w:sz="12" w:space="0" w:color="000000" w:themeColor="text1"/>
            </w:tcBorders>
            <w:shd w:val="clear" w:color="auto" w:fill="auto"/>
          </w:tcPr>
          <w:p w14:paraId="234B92D3" w14:textId="396C0A38" w:rsidR="006F721B" w:rsidRPr="004C4974" w:rsidRDefault="00833C29" w:rsidP="00241542">
            <w:hyperlink r:id="rId20" w:history="1">
              <w:r w:rsidR="003752E7" w:rsidRPr="003752E7">
                <w:rPr>
                  <w:rStyle w:val="Hyperlink"/>
                </w:rPr>
                <w:t>P12</w:t>
              </w:r>
            </w:hyperlink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54C5B3B" w14:textId="77777777" w:rsidR="006F721B" w:rsidRPr="00013629" w:rsidRDefault="006F721B" w:rsidP="00241542">
            <w:pPr>
              <w:rPr>
                <w:lang w:val="en-US"/>
              </w:rPr>
            </w:pPr>
            <w:r>
              <w:rPr>
                <w:lang w:val="en-US"/>
              </w:rPr>
              <w:t>Gassmann</w:t>
            </w: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D54B135" w14:textId="77777777" w:rsidR="006F721B" w:rsidRPr="00013629" w:rsidRDefault="006F721B" w:rsidP="00241542">
            <w:pPr>
              <w:rPr>
                <w:lang w:val="en-US"/>
              </w:rPr>
            </w:pPr>
          </w:p>
        </w:tc>
      </w:tr>
      <w:tr w:rsidR="006F721B" w:rsidRPr="00013629" w14:paraId="6875244C" w14:textId="77777777" w:rsidTr="00833C29">
        <w:tc>
          <w:tcPr>
            <w:tcW w:w="1261" w:type="dxa"/>
            <w:vMerge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702EA48" w14:textId="77777777" w:rsidR="006F721B" w:rsidRPr="00013629" w:rsidRDefault="006F721B" w:rsidP="00241542">
            <w:pPr>
              <w:rPr>
                <w:lang w:val="en-US"/>
              </w:rPr>
            </w:pPr>
          </w:p>
        </w:tc>
        <w:tc>
          <w:tcPr>
            <w:tcW w:w="1276" w:type="dxa"/>
            <w:vMerge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75E2A997" w14:textId="77777777" w:rsidR="006F721B" w:rsidRPr="00013629" w:rsidRDefault="006F721B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390F31B" w14:textId="2FF1AF5B" w:rsidR="006F721B" w:rsidRDefault="006F721B" w:rsidP="00241542">
            <w:pPr>
              <w:rPr>
                <w:lang w:val="en-US"/>
              </w:rPr>
            </w:pPr>
            <w:r>
              <w:rPr>
                <w:lang w:val="en-US"/>
              </w:rPr>
              <w:t>86–87</w:t>
            </w:r>
          </w:p>
        </w:tc>
        <w:tc>
          <w:tcPr>
            <w:tcW w:w="1134" w:type="dxa"/>
            <w:tcBorders>
              <w:top w:val="single" w:sz="4" w:space="0" w:color="D9D9D9" w:themeColor="background1" w:themeShade="D9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ACAFFFE" w14:textId="77777777" w:rsidR="006F721B" w:rsidRDefault="006F721B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D9D9D9" w:themeColor="background1" w:themeShade="D9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8CB7B0F" w14:textId="77777777" w:rsidR="006F721B" w:rsidRDefault="006F721B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13CA260" w14:textId="29F43DE5" w:rsidR="006F721B" w:rsidRDefault="00833C29" w:rsidP="00241542">
            <w:pPr>
              <w:rPr>
                <w:lang w:val="en-US"/>
              </w:rPr>
            </w:pPr>
            <w:hyperlink r:id="rId21" w:history="1">
              <w:r w:rsidR="006F721B" w:rsidRPr="0098263A">
                <w:rPr>
                  <w:rStyle w:val="Hyperlink"/>
                  <w:lang w:val="en-US"/>
                </w:rPr>
                <w:t>WK68K</w:t>
              </w:r>
            </w:hyperlink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E2E11FF" w14:textId="77777777" w:rsidR="006F721B" w:rsidRPr="00013629" w:rsidRDefault="006F721B" w:rsidP="00241542">
            <w:pPr>
              <w:rPr>
                <w:lang w:val="en-US"/>
              </w:rPr>
            </w:pPr>
          </w:p>
        </w:tc>
      </w:tr>
      <w:tr w:rsidR="007A70D6" w:rsidRPr="00013629" w14:paraId="4BBD317E" w14:textId="77777777" w:rsidTr="00386457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C440DE4" w14:textId="66837646" w:rsidR="007A70D6" w:rsidRPr="00013629" w:rsidRDefault="00A826D0" w:rsidP="00241542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  <w:r w:rsidR="006F721B">
              <w:rPr>
                <w:lang w:val="en-US"/>
              </w:rPr>
              <w:t>2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29D59415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19EC293" w14:textId="77777777" w:rsidR="007A70D6" w:rsidRPr="00013629" w:rsidRDefault="00844E4C" w:rsidP="00241542">
            <w:pPr>
              <w:rPr>
                <w:lang w:val="en-US"/>
              </w:rPr>
            </w:pPr>
            <w:r>
              <w:rPr>
                <w:lang w:val="en-US"/>
              </w:rPr>
              <w:t>89–92</w:t>
            </w: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29B25D1" w14:textId="77777777" w:rsidR="007A70D6" w:rsidRPr="00013629" w:rsidRDefault="00CE3EEB" w:rsidP="00241542">
            <w:pPr>
              <w:rPr>
                <w:lang w:val="en-US"/>
              </w:rPr>
            </w:pPr>
            <w:r>
              <w:rPr>
                <w:lang w:val="en-US"/>
              </w:rPr>
              <w:t>10/192</w:t>
            </w: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506A768" w14:textId="21888FBD" w:rsidR="007A70D6" w:rsidRPr="00013629" w:rsidRDefault="00833C29" w:rsidP="00241542">
            <w:pPr>
              <w:rPr>
                <w:lang w:val="en-US"/>
              </w:rPr>
            </w:pPr>
            <w:hyperlink r:id="rId22" w:history="1">
              <w:r w:rsidR="003752E7" w:rsidRPr="003752E7">
                <w:rPr>
                  <w:rStyle w:val="Hyperlink"/>
                  <w:lang w:val="en-US"/>
                </w:rPr>
                <w:t>P56</w:t>
              </w:r>
            </w:hyperlink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B5115F9" w14:textId="403D0BE5" w:rsidR="00A128AE" w:rsidRPr="00013629" w:rsidRDefault="00833C29" w:rsidP="00241542">
            <w:pPr>
              <w:rPr>
                <w:lang w:val="en-US"/>
              </w:rPr>
            </w:pPr>
            <w:hyperlink r:id="rId23" w:history="1">
              <w:r w:rsidR="00A128AE" w:rsidRPr="0098263A">
                <w:rPr>
                  <w:rStyle w:val="Hyperlink"/>
                  <w:lang w:val="en-US"/>
                </w:rPr>
                <w:t>WK67B</w:t>
              </w:r>
            </w:hyperlink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0C4DF73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31344198" w14:textId="77777777" w:rsidTr="00386457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4208C36" w14:textId="02B11D20" w:rsidR="007A70D6" w:rsidRPr="00013629" w:rsidRDefault="005B2C8E" w:rsidP="00241542">
            <w:pPr>
              <w:rPr>
                <w:lang w:val="en-US"/>
              </w:rPr>
            </w:pPr>
            <w:r>
              <w:rPr>
                <w:lang w:val="en-US"/>
              </w:rPr>
              <w:lastRenderedPageBreak/>
              <w:t>1</w:t>
            </w:r>
            <w:r w:rsidR="006F721B">
              <w:rPr>
                <w:lang w:val="en-US"/>
              </w:rPr>
              <w:t>3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5FAFBA7F" w14:textId="77777777" w:rsidR="007A70D6" w:rsidRPr="00013629" w:rsidRDefault="002E4276" w:rsidP="00241542">
            <w:pPr>
              <w:rPr>
                <w:lang w:val="en-US"/>
              </w:rPr>
            </w:pPr>
            <w:r>
              <w:rPr>
                <w:lang w:val="en-US"/>
              </w:rPr>
              <w:t>7</w:t>
            </w:r>
            <w:r>
              <w:rPr>
                <w:rStyle w:val="Funotenzeichen"/>
                <w:lang w:val="en-US"/>
              </w:rPr>
              <w:footnoteReference w:id="6"/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39293E4" w14:textId="77777777" w:rsidR="007A70D6" w:rsidRPr="00013629" w:rsidRDefault="005B2C8E" w:rsidP="00241542">
            <w:pPr>
              <w:rPr>
                <w:lang w:val="en-US"/>
              </w:rPr>
            </w:pPr>
            <w:r>
              <w:rPr>
                <w:lang w:val="en-US"/>
              </w:rPr>
              <w:t>93–9</w:t>
            </w:r>
            <w:r w:rsidR="002E4276">
              <w:rPr>
                <w:lang w:val="en-US"/>
              </w:rPr>
              <w:t>9</w:t>
            </w: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9409866" w14:textId="77777777" w:rsidR="007A70D6" w:rsidRPr="00013629" w:rsidRDefault="005B2C8E" w:rsidP="00241542">
            <w:pPr>
              <w:rPr>
                <w:lang w:val="en-US"/>
              </w:rPr>
            </w:pPr>
            <w:r>
              <w:rPr>
                <w:lang w:val="en-US"/>
              </w:rPr>
              <w:t>10/184</w:t>
            </w: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E236396" w14:textId="130B113F" w:rsidR="007A70D6" w:rsidRPr="00013629" w:rsidRDefault="00833C29" w:rsidP="00241542">
            <w:pPr>
              <w:rPr>
                <w:lang w:val="en-US"/>
              </w:rPr>
            </w:pPr>
            <w:hyperlink r:id="rId24" w:history="1">
              <w:r w:rsidR="003752E7" w:rsidRPr="003752E7">
                <w:rPr>
                  <w:rStyle w:val="Hyperlink"/>
                  <w:lang w:val="en-US"/>
                </w:rPr>
                <w:t>P22</w:t>
              </w:r>
            </w:hyperlink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EB045DC" w14:textId="07064F3A" w:rsidR="007A70D6" w:rsidRPr="00013629" w:rsidRDefault="00833C29" w:rsidP="00241542">
            <w:pPr>
              <w:rPr>
                <w:lang w:val="en-US"/>
              </w:rPr>
            </w:pPr>
            <w:hyperlink r:id="rId25" w:history="1">
              <w:r w:rsidR="003752E7" w:rsidRPr="003752E7">
                <w:rPr>
                  <w:rStyle w:val="Hyperlink"/>
                  <w:lang w:val="en-US"/>
                </w:rPr>
                <w:t>WK71P</w:t>
              </w:r>
            </w:hyperlink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B74F6FD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50E8559F" w14:textId="77777777" w:rsidTr="00386457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CC53D75" w14:textId="3A6BF294" w:rsidR="007A70D6" w:rsidRPr="00013629" w:rsidRDefault="00156B8E" w:rsidP="00241542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  <w:r w:rsidR="006F721B">
              <w:rPr>
                <w:lang w:val="en-US"/>
              </w:rPr>
              <w:t>4</w:t>
            </w:r>
            <w:r w:rsidR="00391751">
              <w:rPr>
                <w:lang w:val="en-US"/>
              </w:rPr>
              <w:t xml:space="preserve"> (12)</w:t>
            </w:r>
            <w:r w:rsidR="00386457">
              <w:rPr>
                <w:rStyle w:val="Funotenzeichen"/>
                <w:lang w:val="en-US"/>
              </w:rPr>
              <w:footnoteReference w:id="7"/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</w:tcPr>
          <w:p w14:paraId="75D39827" w14:textId="77777777" w:rsidR="007A70D6" w:rsidRPr="00013629" w:rsidRDefault="00156B8E" w:rsidP="00241542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1810A86" w14:textId="77777777" w:rsidR="007A70D6" w:rsidRPr="00013629" w:rsidRDefault="00156B8E" w:rsidP="00241542">
            <w:pPr>
              <w:rPr>
                <w:lang w:val="en-US"/>
              </w:rPr>
            </w:pPr>
            <w:r>
              <w:rPr>
                <w:lang w:val="en-US"/>
              </w:rPr>
              <w:t>100–107</w:t>
            </w: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E7DA858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5B026DE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1CFBF88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9F396AE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45AB9854" w14:textId="77777777" w:rsidTr="00386457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C298861" w14:textId="7219EE5D" w:rsidR="007A70D6" w:rsidRPr="00013629" w:rsidRDefault="00156B8E" w:rsidP="00241542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  <w:r w:rsidR="006F721B">
              <w:rPr>
                <w:lang w:val="en-US"/>
              </w:rPr>
              <w:t>5</w:t>
            </w:r>
            <w:r w:rsidR="00391751">
              <w:rPr>
                <w:lang w:val="en-US"/>
              </w:rPr>
              <w:t xml:space="preserve"> (13)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6061E659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6CEE0F1" w14:textId="77777777" w:rsidR="007A70D6" w:rsidRPr="00013629" w:rsidRDefault="00156B8E" w:rsidP="00241542">
            <w:pPr>
              <w:rPr>
                <w:lang w:val="en-US"/>
              </w:rPr>
            </w:pPr>
            <w:r>
              <w:rPr>
                <w:lang w:val="en-US"/>
              </w:rPr>
              <w:t>108–115</w:t>
            </w: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99833A6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F0246B1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55EB08B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CA79FD5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17C051C9" w14:textId="77777777" w:rsidTr="00386457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2FFA25C" w14:textId="55647323" w:rsidR="007A70D6" w:rsidRPr="00013629" w:rsidRDefault="00156B8E" w:rsidP="00241542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  <w:r w:rsidR="006F721B">
              <w:rPr>
                <w:lang w:val="en-US"/>
              </w:rPr>
              <w:t>6</w:t>
            </w:r>
            <w:r w:rsidR="00391751">
              <w:rPr>
                <w:lang w:val="en-US"/>
              </w:rPr>
              <w:t xml:space="preserve"> (14)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04048715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CBED412" w14:textId="77777777" w:rsidR="007A70D6" w:rsidRPr="00013629" w:rsidRDefault="00156B8E" w:rsidP="00241542">
            <w:pPr>
              <w:rPr>
                <w:lang w:val="en-US"/>
              </w:rPr>
            </w:pPr>
            <w:r>
              <w:rPr>
                <w:lang w:val="en-US"/>
              </w:rPr>
              <w:t>116–123</w:t>
            </w: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FDA8D27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E661078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C92BCD0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4623CB9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5529C8C1" w14:textId="77777777" w:rsidTr="00386457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80E57EC" w14:textId="60C581F5" w:rsidR="007A70D6" w:rsidRPr="00013629" w:rsidRDefault="00156B8E" w:rsidP="00241542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  <w:r w:rsidR="006F721B">
              <w:rPr>
                <w:lang w:val="en-US"/>
              </w:rPr>
              <w:t>7</w:t>
            </w:r>
            <w:r w:rsidR="00391751">
              <w:rPr>
                <w:lang w:val="en-US"/>
              </w:rPr>
              <w:t xml:space="preserve"> (15)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</w:tcPr>
          <w:p w14:paraId="694FD2A5" w14:textId="77777777" w:rsidR="007A70D6" w:rsidRPr="00013629" w:rsidRDefault="00156B8E" w:rsidP="00241542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65102F2" w14:textId="77777777" w:rsidR="007A70D6" w:rsidRPr="00013629" w:rsidRDefault="00156B8E" w:rsidP="00241542">
            <w:pPr>
              <w:rPr>
                <w:lang w:val="en-US"/>
              </w:rPr>
            </w:pPr>
            <w:r>
              <w:rPr>
                <w:lang w:val="en-US"/>
              </w:rPr>
              <w:t>124–127</w:t>
            </w: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CEAD32E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7B480AD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2B93515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6361E00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013629" w:rsidRPr="00013629" w14:paraId="1D6220AC" w14:textId="77777777" w:rsidTr="0028766B">
        <w:tc>
          <w:tcPr>
            <w:tcW w:w="9076" w:type="dxa"/>
            <w:gridSpan w:val="7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9D9D9"/>
          </w:tcPr>
          <w:p w14:paraId="3F077D63" w14:textId="77777777" w:rsidR="00013629" w:rsidRPr="00013629" w:rsidRDefault="00013629" w:rsidP="00A7380E">
            <w:pPr>
              <w:jc w:val="center"/>
              <w:rPr>
                <w:lang w:val="en-US"/>
              </w:rPr>
            </w:pPr>
            <w:r w:rsidRPr="00013629">
              <w:rPr>
                <w:lang w:val="en-US"/>
              </w:rPr>
              <w:t>Volume</w:t>
            </w:r>
            <w:r w:rsidR="00CC6E79">
              <w:rPr>
                <w:lang w:val="en-US"/>
              </w:rPr>
              <w:t> 2</w:t>
            </w:r>
            <w:r w:rsidRPr="00013629">
              <w:rPr>
                <w:lang w:val="en-US"/>
              </w:rPr>
              <w:t xml:space="preserve"> (Act</w:t>
            </w:r>
            <w:r w:rsidR="00CC6E79">
              <w:rPr>
                <w:lang w:val="en-US"/>
              </w:rPr>
              <w:t> 2</w:t>
            </w:r>
            <w:r w:rsidRPr="00013629">
              <w:rPr>
                <w:lang w:val="en-US"/>
              </w:rPr>
              <w:t>)</w:t>
            </w:r>
          </w:p>
        </w:tc>
      </w:tr>
      <w:tr w:rsidR="00391751" w:rsidRPr="00013629" w14:paraId="5C9C5CE7" w14:textId="77777777" w:rsidTr="00386457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588C3AED" w14:textId="3A55D9C9" w:rsidR="00391751" w:rsidRPr="00013629" w:rsidRDefault="00391751" w:rsidP="00391751">
            <w:pPr>
              <w:rPr>
                <w:lang w:val="en-US"/>
              </w:rPr>
            </w:pPr>
            <w:r>
              <w:rPr>
                <w:lang w:val="en-US"/>
              </w:rPr>
              <w:t>Gathering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16BD8B23" w14:textId="6F224F02" w:rsidR="00391751" w:rsidRPr="00013629" w:rsidRDefault="00391751" w:rsidP="00391751">
            <w:pPr>
              <w:rPr>
                <w:lang w:val="en-US"/>
              </w:rPr>
            </w:pPr>
            <w:r w:rsidRPr="00013629">
              <w:rPr>
                <w:lang w:val="en-US"/>
              </w:rPr>
              <w:t xml:space="preserve">Folios per </w:t>
            </w:r>
            <w:r>
              <w:rPr>
                <w:lang w:val="en-US"/>
              </w:rPr>
              <w:t>Gathering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008F8CEB" w14:textId="77777777" w:rsidR="00391751" w:rsidRPr="00013629" w:rsidRDefault="00391751" w:rsidP="00391751">
            <w:pPr>
              <w:rPr>
                <w:lang w:val="en-US"/>
              </w:rPr>
            </w:pPr>
            <w:r w:rsidRPr="00013629">
              <w:rPr>
                <w:lang w:val="en-US"/>
              </w:rPr>
              <w:t>Folio</w:t>
            </w: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1E1DC6A0" w14:textId="77777777" w:rsidR="00391751" w:rsidRPr="00013629" w:rsidRDefault="00391751" w:rsidP="00391751">
            <w:pPr>
              <w:rPr>
                <w:lang w:val="en-US"/>
              </w:rPr>
            </w:pPr>
            <w:r w:rsidRPr="00013629">
              <w:rPr>
                <w:lang w:val="en-US"/>
              </w:rPr>
              <w:t>Total Span</w:t>
            </w: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7759A4E4" w14:textId="77777777" w:rsidR="00391751" w:rsidRPr="00013629" w:rsidRDefault="00391751" w:rsidP="00391751">
            <w:pPr>
              <w:rPr>
                <w:lang w:val="en-US"/>
              </w:rPr>
            </w:pPr>
            <w:r w:rsidRPr="00013629">
              <w:rPr>
                <w:lang w:val="en-US"/>
              </w:rPr>
              <w:t>Watermark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4517B015" w14:textId="77777777" w:rsidR="00391751" w:rsidRPr="00013629" w:rsidRDefault="00391751" w:rsidP="00391751">
            <w:pPr>
              <w:rPr>
                <w:lang w:val="en-US"/>
              </w:rPr>
            </w:pPr>
            <w:r w:rsidRPr="00013629">
              <w:rPr>
                <w:lang w:val="en-US"/>
              </w:rPr>
              <w:t>Copyist</w:t>
            </w:r>
          </w:p>
        </w:tc>
        <w:tc>
          <w:tcPr>
            <w:tcW w:w="143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38CAF16B" w14:textId="77777777" w:rsidR="00391751" w:rsidRPr="00013629" w:rsidRDefault="00391751" w:rsidP="00391751">
            <w:pPr>
              <w:rPr>
                <w:lang w:val="en-US"/>
              </w:rPr>
            </w:pPr>
            <w:r w:rsidRPr="00013629">
              <w:rPr>
                <w:lang w:val="en-US"/>
              </w:rPr>
              <w:t>Musical Disposition</w:t>
            </w:r>
          </w:p>
        </w:tc>
      </w:tr>
      <w:tr w:rsidR="007A70D6" w:rsidRPr="00013629" w14:paraId="38ABDAD5" w14:textId="77777777" w:rsidTr="00386457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5A4EB3F" w14:textId="77777777" w:rsidR="007A70D6" w:rsidRPr="00013629" w:rsidRDefault="00CC6E79" w:rsidP="00241542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</w:tcPr>
          <w:p w14:paraId="52E1CE37" w14:textId="77777777" w:rsidR="007A70D6" w:rsidRPr="00013629" w:rsidRDefault="00DE0591" w:rsidP="00241542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BB0F769" w14:textId="77777777" w:rsidR="007A70D6" w:rsidRPr="00013629" w:rsidRDefault="00CC6E79" w:rsidP="00241542">
            <w:pPr>
              <w:rPr>
                <w:lang w:val="en-US"/>
              </w:rPr>
            </w:pPr>
            <w:r>
              <w:rPr>
                <w:lang w:val="en-US"/>
              </w:rPr>
              <w:t>1–</w:t>
            </w:r>
            <w:r w:rsidR="00DE0591">
              <w:rPr>
                <w:lang w:val="en-US"/>
              </w:rPr>
              <w:t>8</w:t>
            </w: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F105269" w14:textId="77777777" w:rsidR="007A70D6" w:rsidRPr="00013629" w:rsidRDefault="00DE0591" w:rsidP="00241542">
            <w:pPr>
              <w:rPr>
                <w:lang w:val="en-US"/>
              </w:rPr>
            </w:pPr>
            <w:r>
              <w:rPr>
                <w:lang w:val="en-US"/>
              </w:rPr>
              <w:t>10/184</w:t>
            </w: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03642C4" w14:textId="0D3C061C" w:rsidR="007A70D6" w:rsidRPr="00013629" w:rsidRDefault="00833C29" w:rsidP="00241542">
            <w:pPr>
              <w:rPr>
                <w:lang w:val="en-US"/>
              </w:rPr>
            </w:pPr>
            <w:hyperlink r:id="rId26" w:history="1">
              <w:r w:rsidR="003752E7" w:rsidRPr="003752E7">
                <w:rPr>
                  <w:rStyle w:val="Hyperlink"/>
                  <w:lang w:val="en-US"/>
                </w:rPr>
                <w:t>P22</w:t>
              </w:r>
            </w:hyperlink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CAC0AA8" w14:textId="1F60B348" w:rsidR="007A70D6" w:rsidRPr="00013629" w:rsidRDefault="00833C29" w:rsidP="00241542">
            <w:pPr>
              <w:rPr>
                <w:lang w:val="en-US"/>
              </w:rPr>
            </w:pPr>
            <w:hyperlink r:id="rId27" w:history="1">
              <w:r w:rsidR="00DE0591" w:rsidRPr="0098263A">
                <w:rPr>
                  <w:rStyle w:val="Hyperlink"/>
                  <w:lang w:val="en-US"/>
                </w:rPr>
                <w:t>WK60G</w:t>
              </w:r>
            </w:hyperlink>
          </w:p>
        </w:tc>
        <w:tc>
          <w:tcPr>
            <w:tcW w:w="1436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F21A461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1BCFB53A" w14:textId="77777777" w:rsidTr="00386457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3F6DCB2" w14:textId="77777777" w:rsidR="007A70D6" w:rsidRPr="00013629" w:rsidRDefault="00DE0591" w:rsidP="00241542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207D5ECD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4AA928D" w14:textId="77777777" w:rsidR="007A70D6" w:rsidRPr="00013629" w:rsidRDefault="00DE0591" w:rsidP="00241542">
            <w:pPr>
              <w:rPr>
                <w:lang w:val="en-US"/>
              </w:rPr>
            </w:pPr>
            <w:r>
              <w:rPr>
                <w:lang w:val="en-US"/>
              </w:rPr>
              <w:t>9–16</w:t>
            </w: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EC4E7EB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301DACC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9336EF7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534F60A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43A951BD" w14:textId="77777777" w:rsidTr="00386457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A683283" w14:textId="77777777" w:rsidR="007A70D6" w:rsidRPr="00013629" w:rsidRDefault="00DE0591" w:rsidP="00241542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5A668728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A5BF2E2" w14:textId="77777777" w:rsidR="007A70D6" w:rsidRPr="00013629" w:rsidRDefault="00DE0591" w:rsidP="00241542">
            <w:pPr>
              <w:rPr>
                <w:lang w:val="en-US"/>
              </w:rPr>
            </w:pPr>
            <w:r>
              <w:rPr>
                <w:lang w:val="en-US"/>
              </w:rPr>
              <w:t>17–24</w:t>
            </w: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4818A6A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8A7D4D5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99CBE6D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D424DA4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1296894D" w14:textId="77777777" w:rsidTr="00386457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1B18C3C" w14:textId="77777777" w:rsidR="007A70D6" w:rsidRPr="00013629" w:rsidRDefault="00DE0591" w:rsidP="00241542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235DCC11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06A5BBA" w14:textId="77777777" w:rsidR="007A70D6" w:rsidRPr="00013629" w:rsidRDefault="00DE0591" w:rsidP="00241542">
            <w:pPr>
              <w:rPr>
                <w:lang w:val="en-US"/>
              </w:rPr>
            </w:pPr>
            <w:r>
              <w:rPr>
                <w:lang w:val="en-US"/>
              </w:rPr>
              <w:t>25–32</w:t>
            </w: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B4DC735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1E037E3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1CCCE37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90FEA27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67CFAFA8" w14:textId="77777777" w:rsidTr="00386457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41E0C1D" w14:textId="77777777" w:rsidR="007A70D6" w:rsidRPr="00013629" w:rsidRDefault="00AA5C52" w:rsidP="00241542">
            <w:pPr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7FC396C3" w14:textId="77777777" w:rsidR="007A70D6" w:rsidRPr="00013629" w:rsidRDefault="00AA5C52" w:rsidP="00241542">
            <w:pPr>
              <w:rPr>
                <w:lang w:val="en-US"/>
              </w:rPr>
            </w:pPr>
            <w:r>
              <w:rPr>
                <w:lang w:val="en-US"/>
              </w:rPr>
              <w:t>7</w:t>
            </w:r>
            <w:r>
              <w:rPr>
                <w:rStyle w:val="Funotenzeichen"/>
                <w:lang w:val="en-US"/>
              </w:rPr>
              <w:footnoteReference w:id="8"/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D7BBC11" w14:textId="77777777" w:rsidR="007A70D6" w:rsidRPr="00013629" w:rsidRDefault="00AA5C52" w:rsidP="00241542">
            <w:pPr>
              <w:rPr>
                <w:lang w:val="en-US"/>
              </w:rPr>
            </w:pPr>
            <w:r>
              <w:rPr>
                <w:lang w:val="en-US"/>
              </w:rPr>
              <w:t>33–39</w:t>
            </w: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EEA8A27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6C2D9ED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C2F382E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A8B29CF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386457" w:rsidRPr="00013629" w14:paraId="7FE355B3" w14:textId="77777777" w:rsidTr="00386457">
        <w:tc>
          <w:tcPr>
            <w:tcW w:w="1261" w:type="dxa"/>
            <w:vMerge w:val="restart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592A87C" w14:textId="77777777" w:rsidR="00386457" w:rsidRPr="00013629" w:rsidRDefault="00386457" w:rsidP="00241542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276" w:type="dxa"/>
            <w:vMerge w:val="restart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</w:tcPr>
          <w:p w14:paraId="06565878" w14:textId="77777777" w:rsidR="00386457" w:rsidRPr="00013629" w:rsidRDefault="00386457" w:rsidP="00241542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98CA8A5" w14:textId="35CE6477" w:rsidR="00386457" w:rsidRPr="00013629" w:rsidRDefault="00386457" w:rsidP="00241542">
            <w:pPr>
              <w:rPr>
                <w:lang w:val="en-US"/>
              </w:rPr>
            </w:pPr>
            <w:r>
              <w:rPr>
                <w:lang w:val="en-US"/>
              </w:rPr>
              <w:t>40–42a</w:t>
            </w:r>
            <w:r>
              <w:rPr>
                <w:rStyle w:val="Funotenzeichen"/>
                <w:lang w:val="en-US"/>
              </w:rPr>
              <w:footnoteReference w:id="9"/>
            </w:r>
          </w:p>
        </w:tc>
        <w:tc>
          <w:tcPr>
            <w:tcW w:w="1134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42E8C7E" w14:textId="77777777" w:rsidR="00386457" w:rsidRPr="00013629" w:rsidRDefault="00386457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8D0B3B5" w14:textId="77777777" w:rsidR="00386457" w:rsidRPr="00013629" w:rsidRDefault="00386457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98B2336" w14:textId="77777777" w:rsidR="00386457" w:rsidRPr="00013629" w:rsidRDefault="00386457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9D29D24" w14:textId="77777777" w:rsidR="00386457" w:rsidRPr="00013629" w:rsidRDefault="00386457" w:rsidP="00241542">
            <w:pPr>
              <w:rPr>
                <w:lang w:val="en-US"/>
              </w:rPr>
            </w:pPr>
          </w:p>
        </w:tc>
      </w:tr>
      <w:tr w:rsidR="00386457" w:rsidRPr="00013629" w14:paraId="0F4AF27B" w14:textId="77777777" w:rsidTr="00386457">
        <w:tc>
          <w:tcPr>
            <w:tcW w:w="1261" w:type="dxa"/>
            <w:vMerge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F5BBC3F" w14:textId="77777777" w:rsidR="00386457" w:rsidRPr="00013629" w:rsidRDefault="00386457" w:rsidP="00241542">
            <w:pPr>
              <w:rPr>
                <w:lang w:val="en-US"/>
              </w:rPr>
            </w:pPr>
          </w:p>
        </w:tc>
        <w:tc>
          <w:tcPr>
            <w:tcW w:w="1276" w:type="dxa"/>
            <w:vMerge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0D519F6C" w14:textId="77777777" w:rsidR="00386457" w:rsidRPr="00013629" w:rsidRDefault="00386457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F5DA03E" w14:textId="638E2F50" w:rsidR="00386457" w:rsidRPr="00013629" w:rsidRDefault="00386457" w:rsidP="00241542">
            <w:pPr>
              <w:rPr>
                <w:lang w:val="en-US"/>
              </w:rPr>
            </w:pPr>
            <w:r>
              <w:rPr>
                <w:lang w:val="en-US"/>
              </w:rPr>
              <w:t>42b’–44</w:t>
            </w: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5D9323C" w14:textId="77777777" w:rsidR="00386457" w:rsidRPr="00013629" w:rsidRDefault="00386457" w:rsidP="00241542">
            <w:pPr>
              <w:rPr>
                <w:lang w:val="en-US"/>
              </w:rPr>
            </w:pPr>
            <w:r>
              <w:rPr>
                <w:lang w:val="en-US"/>
              </w:rPr>
              <w:t>10/189</w:t>
            </w: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868D4C1" w14:textId="65C298F0" w:rsidR="00386457" w:rsidRPr="00013629" w:rsidRDefault="00833C29" w:rsidP="00241542">
            <w:pPr>
              <w:rPr>
                <w:lang w:val="en-US"/>
              </w:rPr>
            </w:pPr>
            <w:hyperlink r:id="rId28" w:history="1">
              <w:r w:rsidR="003752E7" w:rsidRPr="003752E7">
                <w:rPr>
                  <w:rStyle w:val="Hyperlink"/>
                </w:rPr>
                <w:t>P12</w:t>
              </w:r>
            </w:hyperlink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8B6C95A" w14:textId="246BDEE7" w:rsidR="00386457" w:rsidRPr="00013629" w:rsidRDefault="00833C29" w:rsidP="00241542">
            <w:pPr>
              <w:rPr>
                <w:lang w:val="en-US"/>
              </w:rPr>
            </w:pPr>
            <w:hyperlink r:id="rId29" w:history="1">
              <w:r w:rsidR="0098263A" w:rsidRPr="0098263A">
                <w:rPr>
                  <w:rStyle w:val="Hyperlink"/>
                  <w:lang w:val="en-US"/>
                </w:rPr>
                <w:t>WK68K</w:t>
              </w:r>
            </w:hyperlink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757685A" w14:textId="77777777" w:rsidR="00386457" w:rsidRPr="00013629" w:rsidRDefault="00386457" w:rsidP="00241542">
            <w:pPr>
              <w:rPr>
                <w:lang w:val="en-US"/>
              </w:rPr>
            </w:pPr>
          </w:p>
        </w:tc>
      </w:tr>
      <w:tr w:rsidR="007A70D6" w:rsidRPr="00013629" w14:paraId="2D509F55" w14:textId="77777777" w:rsidTr="00386457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9450B7C" w14:textId="77777777" w:rsidR="007A70D6" w:rsidRPr="00013629" w:rsidRDefault="007D485B" w:rsidP="00241542">
            <w:pPr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78D673BA" w14:textId="77777777" w:rsidR="007A70D6" w:rsidRPr="00013629" w:rsidRDefault="007D485B" w:rsidP="00241542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622A50C" w14:textId="77777777" w:rsidR="007A70D6" w:rsidRPr="00013629" w:rsidRDefault="007D485B" w:rsidP="00241542">
            <w:pPr>
              <w:rPr>
                <w:lang w:val="en-US"/>
              </w:rPr>
            </w:pPr>
            <w:r>
              <w:rPr>
                <w:lang w:val="en-US"/>
              </w:rPr>
              <w:t>45–52</w:t>
            </w:r>
          </w:p>
        </w:tc>
        <w:tc>
          <w:tcPr>
            <w:tcW w:w="1134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A22AE94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F9028D9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87BF8CF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704C6F0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1690F2B8" w14:textId="77777777" w:rsidTr="00386457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8FD57EC" w14:textId="77777777" w:rsidR="007A70D6" w:rsidRPr="00013629" w:rsidRDefault="006632EE" w:rsidP="00241542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7A22BC9E" w14:textId="77777777" w:rsidR="007A70D6" w:rsidRPr="00013629" w:rsidRDefault="00404566" w:rsidP="00241542">
            <w:pPr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1AAE8F8" w14:textId="77777777" w:rsidR="007A70D6" w:rsidRPr="00013629" w:rsidRDefault="006632EE" w:rsidP="00241542">
            <w:pPr>
              <w:rPr>
                <w:lang w:val="en-US"/>
              </w:rPr>
            </w:pPr>
            <w:r>
              <w:rPr>
                <w:lang w:val="en-US"/>
              </w:rPr>
              <w:t>53–</w:t>
            </w:r>
            <w:r w:rsidR="007A22E8">
              <w:rPr>
                <w:lang w:val="en-US"/>
              </w:rPr>
              <w:t>5</w:t>
            </w:r>
            <w:r w:rsidR="00404566">
              <w:rPr>
                <w:lang w:val="en-US"/>
              </w:rPr>
              <w:t>7</w:t>
            </w:r>
            <w:r w:rsidR="00404566">
              <w:rPr>
                <w:rStyle w:val="Funotenzeichen"/>
                <w:lang w:val="en-US"/>
              </w:rPr>
              <w:footnoteReference w:id="10"/>
            </w: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4B83767" w14:textId="77777777" w:rsidR="007A70D6" w:rsidRPr="00013629" w:rsidRDefault="006632EE" w:rsidP="00241542">
            <w:pPr>
              <w:rPr>
                <w:lang w:val="en-US"/>
              </w:rPr>
            </w:pPr>
            <w:r>
              <w:rPr>
                <w:lang w:val="en-US"/>
              </w:rPr>
              <w:t>10/184</w:t>
            </w: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A3244EF" w14:textId="238D39AF" w:rsidR="007A70D6" w:rsidRPr="00013629" w:rsidRDefault="00833C29" w:rsidP="00241542">
            <w:pPr>
              <w:rPr>
                <w:lang w:val="en-US"/>
              </w:rPr>
            </w:pPr>
            <w:hyperlink r:id="rId30" w:history="1">
              <w:r w:rsidR="003752E7" w:rsidRPr="003752E7">
                <w:rPr>
                  <w:rStyle w:val="Hyperlink"/>
                  <w:lang w:val="en-US"/>
                </w:rPr>
                <w:t>P22</w:t>
              </w:r>
            </w:hyperlink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58B487D" w14:textId="2B71E396" w:rsidR="007A70D6" w:rsidRPr="00013629" w:rsidRDefault="00833C29" w:rsidP="00241542">
            <w:pPr>
              <w:rPr>
                <w:lang w:val="en-US"/>
              </w:rPr>
            </w:pPr>
            <w:hyperlink r:id="rId31" w:history="1">
              <w:r w:rsidR="0098263A" w:rsidRPr="0098263A">
                <w:rPr>
                  <w:rStyle w:val="Hyperlink"/>
                  <w:lang w:val="en-US"/>
                </w:rPr>
                <w:t>WK60G</w:t>
              </w:r>
            </w:hyperlink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B6897B6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6885E2F2" w14:textId="77777777" w:rsidTr="00386457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1BC28E7" w14:textId="77777777" w:rsidR="007A70D6" w:rsidRPr="00013629" w:rsidRDefault="007A22E8" w:rsidP="00241542">
            <w:pPr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3A79F844" w14:textId="77777777" w:rsidR="007A70D6" w:rsidRPr="00013629" w:rsidRDefault="00404566" w:rsidP="00241542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4361414" w14:textId="77777777" w:rsidR="007A70D6" w:rsidRPr="00013629" w:rsidRDefault="00404566" w:rsidP="00241542">
            <w:pPr>
              <w:rPr>
                <w:lang w:val="en-US"/>
              </w:rPr>
            </w:pPr>
            <w:r>
              <w:rPr>
                <w:lang w:val="en-US"/>
              </w:rPr>
              <w:t>58–</w:t>
            </w:r>
            <w:r w:rsidR="00115734">
              <w:rPr>
                <w:lang w:val="en-US"/>
              </w:rPr>
              <w:t>65</w:t>
            </w: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9AD3920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575762F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643E90D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6507ADA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EB0A38" w:rsidRPr="00013629" w14:paraId="127A5304" w14:textId="77777777" w:rsidTr="00386457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3605160" w14:textId="1F844A4F" w:rsidR="00EB0A38" w:rsidRPr="00013629" w:rsidRDefault="00404566" w:rsidP="00241542">
            <w:pPr>
              <w:rPr>
                <w:lang w:val="en-US"/>
              </w:rPr>
            </w:pPr>
            <w:r>
              <w:rPr>
                <w:lang w:val="en-US"/>
              </w:rPr>
              <w:t>10</w:t>
            </w:r>
            <w:r w:rsidR="00386457">
              <w:rPr>
                <w:lang w:val="en-US"/>
              </w:rPr>
              <w:t xml:space="preserve"> (8)</w:t>
            </w:r>
            <w:r w:rsidR="005111E6">
              <w:rPr>
                <w:rStyle w:val="Funotenzeichen"/>
                <w:lang w:val="en-US"/>
              </w:rPr>
              <w:footnoteReference w:id="11"/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511ECC8E" w14:textId="77777777" w:rsidR="00EB0A38" w:rsidRPr="00013629" w:rsidRDefault="00115734" w:rsidP="00241542">
            <w:pPr>
              <w:rPr>
                <w:lang w:val="en-US"/>
              </w:rPr>
            </w:pPr>
            <w:r>
              <w:rPr>
                <w:lang w:val="en-US"/>
              </w:rPr>
              <w:t>7</w:t>
            </w:r>
            <w:r>
              <w:rPr>
                <w:rStyle w:val="Funotenzeichen"/>
                <w:lang w:val="en-US"/>
              </w:rPr>
              <w:footnoteReference w:id="12"/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59A4705" w14:textId="77777777" w:rsidR="00EB0A38" w:rsidRPr="00013629" w:rsidRDefault="00115734" w:rsidP="00241542">
            <w:pPr>
              <w:rPr>
                <w:lang w:val="en-US"/>
              </w:rPr>
            </w:pPr>
            <w:r>
              <w:rPr>
                <w:lang w:val="en-US"/>
              </w:rPr>
              <w:t>66–72</w:t>
            </w: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AA33FB8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3D03276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52CB0AE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E82FEEB" w14:textId="77777777" w:rsidR="00EB0A38" w:rsidRPr="00013629" w:rsidRDefault="00EB0A38" w:rsidP="00241542">
            <w:pPr>
              <w:rPr>
                <w:lang w:val="en-US"/>
              </w:rPr>
            </w:pPr>
          </w:p>
        </w:tc>
      </w:tr>
      <w:tr w:rsidR="00EB0A38" w:rsidRPr="00013629" w14:paraId="166B2B9E" w14:textId="77777777" w:rsidTr="00386457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9CF8B87" w14:textId="1422A03D" w:rsidR="00EB0A38" w:rsidRPr="00013629" w:rsidRDefault="009D6CD2" w:rsidP="00241542">
            <w:pPr>
              <w:rPr>
                <w:lang w:val="en-US"/>
              </w:rPr>
            </w:pPr>
            <w:r>
              <w:rPr>
                <w:lang w:val="en-US"/>
              </w:rPr>
              <w:t>11</w:t>
            </w:r>
            <w:r w:rsidR="005111E6">
              <w:rPr>
                <w:lang w:val="en-US"/>
              </w:rPr>
              <w:t xml:space="preserve"> (9)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</w:tcPr>
          <w:p w14:paraId="2A28BA66" w14:textId="77777777" w:rsidR="00EB0A38" w:rsidRPr="00013629" w:rsidRDefault="009D6CD2" w:rsidP="00241542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783945F" w14:textId="77777777" w:rsidR="00EB0A38" w:rsidRPr="00013629" w:rsidRDefault="009D6CD2" w:rsidP="00241542">
            <w:pPr>
              <w:rPr>
                <w:lang w:val="en-US"/>
              </w:rPr>
            </w:pPr>
            <w:r>
              <w:rPr>
                <w:lang w:val="en-US"/>
              </w:rPr>
              <w:t>73–80</w:t>
            </w: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DDFFEFE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5462120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E71B412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B160282" w14:textId="77777777" w:rsidR="00EB0A38" w:rsidRPr="00013629" w:rsidRDefault="00EB0A38" w:rsidP="00241542">
            <w:pPr>
              <w:rPr>
                <w:lang w:val="en-US"/>
              </w:rPr>
            </w:pPr>
          </w:p>
        </w:tc>
      </w:tr>
      <w:tr w:rsidR="00EB0A38" w:rsidRPr="00013629" w14:paraId="6A409716" w14:textId="77777777" w:rsidTr="00386457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874FF94" w14:textId="782F71C2" w:rsidR="00EB0A38" w:rsidRPr="00013629" w:rsidRDefault="009D6CD2" w:rsidP="00241542">
            <w:pPr>
              <w:rPr>
                <w:lang w:val="en-US"/>
              </w:rPr>
            </w:pPr>
            <w:r>
              <w:rPr>
                <w:lang w:val="en-US"/>
              </w:rPr>
              <w:t>12</w:t>
            </w:r>
            <w:r w:rsidR="005111E6">
              <w:rPr>
                <w:lang w:val="en-US"/>
              </w:rPr>
              <w:t xml:space="preserve"> (10)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2B7D8691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9A02C31" w14:textId="77777777" w:rsidR="00EB0A38" w:rsidRPr="00013629" w:rsidRDefault="009D6CD2" w:rsidP="00241542">
            <w:pPr>
              <w:rPr>
                <w:lang w:val="en-US"/>
              </w:rPr>
            </w:pPr>
            <w:r>
              <w:rPr>
                <w:lang w:val="en-US"/>
              </w:rPr>
              <w:t>81–88</w:t>
            </w: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0CBFA2A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C48F71A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63C4BC0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2330481" w14:textId="77777777" w:rsidR="00EB0A38" w:rsidRPr="00013629" w:rsidRDefault="00EB0A38" w:rsidP="00241542">
            <w:pPr>
              <w:rPr>
                <w:lang w:val="en-US"/>
              </w:rPr>
            </w:pPr>
          </w:p>
        </w:tc>
      </w:tr>
      <w:tr w:rsidR="00EB0A38" w:rsidRPr="00013629" w14:paraId="54943EDB" w14:textId="77777777" w:rsidTr="00386457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AF1191C" w14:textId="69AC58D1" w:rsidR="00EB0A38" w:rsidRPr="00013629" w:rsidRDefault="009D6CD2" w:rsidP="00241542">
            <w:pPr>
              <w:rPr>
                <w:lang w:val="en-US"/>
              </w:rPr>
            </w:pPr>
            <w:r>
              <w:rPr>
                <w:lang w:val="en-US"/>
              </w:rPr>
              <w:t>13</w:t>
            </w:r>
            <w:r w:rsidR="005111E6">
              <w:rPr>
                <w:lang w:val="en-US"/>
              </w:rPr>
              <w:t xml:space="preserve"> (11)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1E5D1327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3B479AF" w14:textId="77777777" w:rsidR="00EB0A38" w:rsidRPr="00013629" w:rsidRDefault="009D6CD2" w:rsidP="00241542">
            <w:pPr>
              <w:rPr>
                <w:lang w:val="en-US"/>
              </w:rPr>
            </w:pPr>
            <w:r>
              <w:rPr>
                <w:lang w:val="en-US"/>
              </w:rPr>
              <w:t>89–96</w:t>
            </w: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DAD2974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71C4326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248D3F6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EF83EF6" w14:textId="77777777" w:rsidR="00EB0A38" w:rsidRPr="00013629" w:rsidRDefault="00EB0A38" w:rsidP="00241542">
            <w:pPr>
              <w:rPr>
                <w:lang w:val="en-US"/>
              </w:rPr>
            </w:pPr>
          </w:p>
        </w:tc>
      </w:tr>
      <w:tr w:rsidR="00EB0A38" w:rsidRPr="00013629" w14:paraId="011F19B5" w14:textId="77777777" w:rsidTr="00386457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63C4015" w14:textId="532FDDEC" w:rsidR="00EB0A38" w:rsidRPr="00013629" w:rsidRDefault="009D6CD2" w:rsidP="00241542">
            <w:pPr>
              <w:rPr>
                <w:lang w:val="en-US"/>
              </w:rPr>
            </w:pPr>
            <w:r>
              <w:rPr>
                <w:lang w:val="en-US"/>
              </w:rPr>
              <w:t>14</w:t>
            </w:r>
            <w:r w:rsidR="005111E6">
              <w:rPr>
                <w:lang w:val="en-US"/>
              </w:rPr>
              <w:t xml:space="preserve"> (12)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60734E61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292B688" w14:textId="77777777" w:rsidR="00EB0A38" w:rsidRPr="00013629" w:rsidRDefault="009D6CD2" w:rsidP="00241542">
            <w:pPr>
              <w:rPr>
                <w:lang w:val="en-US"/>
              </w:rPr>
            </w:pPr>
            <w:r>
              <w:rPr>
                <w:lang w:val="en-US"/>
              </w:rPr>
              <w:t>97–104</w:t>
            </w: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1714A56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23D914B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EFBD219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DB7D97B" w14:textId="77777777" w:rsidR="00EB0A38" w:rsidRPr="00013629" w:rsidRDefault="00EB0A38" w:rsidP="00241542">
            <w:pPr>
              <w:rPr>
                <w:lang w:val="en-US"/>
              </w:rPr>
            </w:pPr>
          </w:p>
        </w:tc>
      </w:tr>
      <w:tr w:rsidR="00EB0A38" w:rsidRPr="00013629" w14:paraId="733B27D4" w14:textId="77777777" w:rsidTr="00386457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129D5F3" w14:textId="4595D11E" w:rsidR="00EB0A38" w:rsidRPr="00013629" w:rsidRDefault="009D6CD2" w:rsidP="00241542">
            <w:pPr>
              <w:rPr>
                <w:lang w:val="en-US"/>
              </w:rPr>
            </w:pPr>
            <w:r>
              <w:rPr>
                <w:lang w:val="en-US"/>
              </w:rPr>
              <w:t>15</w:t>
            </w:r>
            <w:r w:rsidR="005111E6">
              <w:rPr>
                <w:lang w:val="en-US"/>
              </w:rPr>
              <w:t xml:space="preserve"> (13)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5D0190A9" w14:textId="77777777" w:rsidR="00EB0A38" w:rsidRPr="00013629" w:rsidRDefault="00C4232C" w:rsidP="00241542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0179061" w14:textId="77777777" w:rsidR="00EB0A38" w:rsidRPr="00013629" w:rsidRDefault="009D6CD2" w:rsidP="00241542">
            <w:pPr>
              <w:rPr>
                <w:lang w:val="en-US"/>
              </w:rPr>
            </w:pPr>
            <w:r>
              <w:rPr>
                <w:lang w:val="en-US"/>
              </w:rPr>
              <w:t>105–</w:t>
            </w:r>
            <w:r w:rsidR="00C4232C">
              <w:rPr>
                <w:lang w:val="en-US"/>
              </w:rPr>
              <w:t>108</w:t>
            </w: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30AA777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AC74BFD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ABACE87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B91CB91" w14:textId="77777777" w:rsidR="00EB0A38" w:rsidRPr="00013629" w:rsidRDefault="00EB0A38" w:rsidP="00241542">
            <w:pPr>
              <w:rPr>
                <w:lang w:val="en-US"/>
              </w:rPr>
            </w:pPr>
          </w:p>
        </w:tc>
      </w:tr>
      <w:tr w:rsidR="0028766B" w:rsidRPr="00013629" w14:paraId="5D326D55" w14:textId="77777777" w:rsidTr="00C3572E">
        <w:tc>
          <w:tcPr>
            <w:tcW w:w="9076" w:type="dxa"/>
            <w:gridSpan w:val="7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9D9D9"/>
          </w:tcPr>
          <w:p w14:paraId="3F73EC06" w14:textId="77777777" w:rsidR="0028766B" w:rsidRPr="00013629" w:rsidRDefault="0028766B" w:rsidP="00C3572E">
            <w:pPr>
              <w:jc w:val="center"/>
              <w:rPr>
                <w:lang w:val="en-US"/>
              </w:rPr>
            </w:pPr>
            <w:r w:rsidRPr="00013629">
              <w:rPr>
                <w:lang w:val="en-US"/>
              </w:rPr>
              <w:t>Volume</w:t>
            </w:r>
            <w:r w:rsidR="00C4232C">
              <w:t> 3</w:t>
            </w:r>
            <w:r w:rsidRPr="00013629">
              <w:rPr>
                <w:lang w:val="en-US"/>
              </w:rPr>
              <w:t xml:space="preserve"> (Act</w:t>
            </w:r>
            <w:r w:rsidR="00C4232C">
              <w:rPr>
                <w:lang w:val="en-US"/>
              </w:rPr>
              <w:t> 3</w:t>
            </w:r>
            <w:r w:rsidRPr="00013629">
              <w:rPr>
                <w:lang w:val="en-US"/>
              </w:rPr>
              <w:t>)</w:t>
            </w:r>
          </w:p>
        </w:tc>
      </w:tr>
      <w:tr w:rsidR="00391751" w:rsidRPr="00013629" w14:paraId="041325A0" w14:textId="77777777" w:rsidTr="00386457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729936D5" w14:textId="7217F333" w:rsidR="00391751" w:rsidRPr="00013629" w:rsidRDefault="00391751" w:rsidP="00391751">
            <w:pPr>
              <w:rPr>
                <w:lang w:val="en-US"/>
              </w:rPr>
            </w:pPr>
            <w:r>
              <w:rPr>
                <w:lang w:val="en-US"/>
              </w:rPr>
              <w:t>Gathering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7AD98B3A" w14:textId="132C6B90" w:rsidR="00391751" w:rsidRPr="00013629" w:rsidRDefault="00391751" w:rsidP="00391751">
            <w:pPr>
              <w:rPr>
                <w:lang w:val="en-US"/>
              </w:rPr>
            </w:pPr>
            <w:r w:rsidRPr="00013629">
              <w:rPr>
                <w:lang w:val="en-US"/>
              </w:rPr>
              <w:t xml:space="preserve">Folios per </w:t>
            </w:r>
            <w:r>
              <w:rPr>
                <w:lang w:val="en-US"/>
              </w:rPr>
              <w:t>Gathering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06BF2809" w14:textId="77777777" w:rsidR="00391751" w:rsidRPr="00013629" w:rsidRDefault="00391751" w:rsidP="00391751">
            <w:pPr>
              <w:rPr>
                <w:lang w:val="en-US"/>
              </w:rPr>
            </w:pPr>
            <w:r w:rsidRPr="00013629">
              <w:rPr>
                <w:lang w:val="en-US"/>
              </w:rPr>
              <w:t>Folio</w:t>
            </w: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6E6F8D66" w14:textId="77777777" w:rsidR="00391751" w:rsidRPr="00013629" w:rsidRDefault="00391751" w:rsidP="00391751">
            <w:pPr>
              <w:rPr>
                <w:lang w:val="en-US"/>
              </w:rPr>
            </w:pPr>
            <w:r w:rsidRPr="00013629">
              <w:rPr>
                <w:lang w:val="en-US"/>
              </w:rPr>
              <w:t>Total Span</w:t>
            </w: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489081BB" w14:textId="77777777" w:rsidR="00391751" w:rsidRPr="00013629" w:rsidRDefault="00391751" w:rsidP="00391751">
            <w:pPr>
              <w:rPr>
                <w:lang w:val="en-US"/>
              </w:rPr>
            </w:pPr>
            <w:r w:rsidRPr="00013629">
              <w:rPr>
                <w:lang w:val="en-US"/>
              </w:rPr>
              <w:t>Watermark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6ACDD08D" w14:textId="77777777" w:rsidR="00391751" w:rsidRPr="00013629" w:rsidRDefault="00391751" w:rsidP="00391751">
            <w:pPr>
              <w:rPr>
                <w:lang w:val="en-US"/>
              </w:rPr>
            </w:pPr>
            <w:r w:rsidRPr="00013629">
              <w:rPr>
                <w:lang w:val="en-US"/>
              </w:rPr>
              <w:t>Copyist</w:t>
            </w:r>
          </w:p>
        </w:tc>
        <w:tc>
          <w:tcPr>
            <w:tcW w:w="143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74C6A775" w14:textId="77777777" w:rsidR="00391751" w:rsidRPr="00013629" w:rsidRDefault="00391751" w:rsidP="00391751">
            <w:pPr>
              <w:rPr>
                <w:lang w:val="en-US"/>
              </w:rPr>
            </w:pPr>
            <w:r w:rsidRPr="00013629">
              <w:rPr>
                <w:lang w:val="en-US"/>
              </w:rPr>
              <w:t>Musical Disposition</w:t>
            </w:r>
          </w:p>
        </w:tc>
      </w:tr>
      <w:tr w:rsidR="000C3883" w:rsidRPr="00013629" w14:paraId="0E4F7201" w14:textId="77777777" w:rsidTr="003752E7">
        <w:tc>
          <w:tcPr>
            <w:tcW w:w="1261" w:type="dxa"/>
            <w:vMerge w:val="restart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D9710D0" w14:textId="77777777" w:rsidR="000C3883" w:rsidRPr="00013629" w:rsidRDefault="000C3883" w:rsidP="00C3572E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276" w:type="dxa"/>
            <w:vMerge w:val="restart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76CE369" w14:textId="77777777" w:rsidR="000C3883" w:rsidRPr="00013629" w:rsidRDefault="000C3883" w:rsidP="00C3572E">
            <w:pPr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75D2A0F" w14:textId="77777777" w:rsidR="000C3883" w:rsidRPr="00013629" w:rsidRDefault="000C3883" w:rsidP="00C3572E">
            <w:pPr>
              <w:rPr>
                <w:lang w:val="en-US"/>
              </w:rPr>
            </w:pPr>
            <w:r>
              <w:rPr>
                <w:lang w:val="en-US"/>
              </w:rPr>
              <w:t>1–3; 8–10</w:t>
            </w:r>
          </w:p>
        </w:tc>
        <w:tc>
          <w:tcPr>
            <w:tcW w:w="1134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C233F0B" w14:textId="77777777" w:rsidR="000C3883" w:rsidRPr="00013629" w:rsidRDefault="000C3883" w:rsidP="00C3572E">
            <w:pPr>
              <w:rPr>
                <w:lang w:val="en-US"/>
              </w:rPr>
            </w:pPr>
            <w:r>
              <w:rPr>
                <w:lang w:val="en-US"/>
              </w:rPr>
              <w:t>10/184</w:t>
            </w:r>
          </w:p>
        </w:tc>
        <w:tc>
          <w:tcPr>
            <w:tcW w:w="1417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F364850" w14:textId="734C1EE9" w:rsidR="000C3883" w:rsidRPr="00013629" w:rsidRDefault="00833C29" w:rsidP="00C3572E">
            <w:pPr>
              <w:rPr>
                <w:lang w:val="en-US"/>
              </w:rPr>
            </w:pPr>
            <w:hyperlink r:id="rId32" w:history="1">
              <w:r w:rsidR="003752E7" w:rsidRPr="003752E7">
                <w:rPr>
                  <w:rStyle w:val="Hyperlink"/>
                  <w:lang w:val="en-US"/>
                </w:rPr>
                <w:t>P22</w:t>
              </w:r>
            </w:hyperlink>
          </w:p>
        </w:tc>
        <w:tc>
          <w:tcPr>
            <w:tcW w:w="1276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080EB32" w14:textId="3E6FE6D8" w:rsidR="000C3883" w:rsidRPr="00013629" w:rsidRDefault="00833C29" w:rsidP="00C3572E">
            <w:pPr>
              <w:rPr>
                <w:lang w:val="en-US"/>
              </w:rPr>
            </w:pPr>
            <w:hyperlink r:id="rId33" w:history="1">
              <w:r w:rsidR="0098263A" w:rsidRPr="0098263A">
                <w:rPr>
                  <w:rStyle w:val="Hyperlink"/>
                  <w:lang w:val="en-US"/>
                </w:rPr>
                <w:t>WK60G</w:t>
              </w:r>
            </w:hyperlink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CCBB79A" w14:textId="77777777" w:rsidR="000C3883" w:rsidRPr="00013629" w:rsidRDefault="000C3883" w:rsidP="00C3572E">
            <w:pPr>
              <w:rPr>
                <w:lang w:val="en-US"/>
              </w:rPr>
            </w:pPr>
          </w:p>
        </w:tc>
      </w:tr>
      <w:tr w:rsidR="000C3883" w:rsidRPr="00013629" w14:paraId="67E8ABF7" w14:textId="77777777" w:rsidTr="003752E7">
        <w:tc>
          <w:tcPr>
            <w:tcW w:w="1261" w:type="dxa"/>
            <w:vMerge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8D548C9" w14:textId="77777777" w:rsidR="000C3883" w:rsidRPr="00013629" w:rsidRDefault="000C3883" w:rsidP="00C3572E">
            <w:pPr>
              <w:rPr>
                <w:lang w:val="en-US"/>
              </w:rPr>
            </w:pPr>
          </w:p>
        </w:tc>
        <w:tc>
          <w:tcPr>
            <w:tcW w:w="1276" w:type="dxa"/>
            <w:vMerge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956183E" w14:textId="77777777" w:rsidR="000C3883" w:rsidRPr="00013629" w:rsidRDefault="000C3883" w:rsidP="00C3572E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6ECD878" w14:textId="77777777" w:rsidR="000C3883" w:rsidRPr="00013629" w:rsidRDefault="000C3883" w:rsidP="00C3572E">
            <w:pPr>
              <w:rPr>
                <w:lang w:val="en-US"/>
              </w:rPr>
            </w:pPr>
            <w:r>
              <w:rPr>
                <w:lang w:val="en-US"/>
              </w:rPr>
              <w:t>4–7</w:t>
            </w: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739342F" w14:textId="77777777" w:rsidR="000C3883" w:rsidRPr="00013629" w:rsidRDefault="000C3883" w:rsidP="00C3572E">
            <w:pPr>
              <w:rPr>
                <w:lang w:val="en-US"/>
              </w:rPr>
            </w:pPr>
            <w:r>
              <w:rPr>
                <w:lang w:val="en-US"/>
              </w:rPr>
              <w:t>10/185</w:t>
            </w: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893B893" w14:textId="68381369" w:rsidR="000C3883" w:rsidRPr="00013629" w:rsidRDefault="00833C29" w:rsidP="00C3572E">
            <w:pPr>
              <w:rPr>
                <w:lang w:val="en-US"/>
              </w:rPr>
            </w:pPr>
            <w:hyperlink r:id="rId34" w:history="1">
              <w:r w:rsidR="003752E7" w:rsidRPr="003752E7">
                <w:rPr>
                  <w:rStyle w:val="Hyperlink"/>
                  <w:lang w:val="en-US"/>
                </w:rPr>
                <w:t>P56</w:t>
              </w:r>
            </w:hyperlink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61CE6DF" w14:textId="50817B02" w:rsidR="00BC672B" w:rsidRPr="00013629" w:rsidRDefault="00833C29" w:rsidP="00C3572E">
            <w:pPr>
              <w:rPr>
                <w:lang w:val="en-US"/>
              </w:rPr>
            </w:pPr>
            <w:hyperlink r:id="rId35" w:history="1">
              <w:r w:rsidR="0098263A" w:rsidRPr="0098263A">
                <w:rPr>
                  <w:rStyle w:val="Hyperlink"/>
                  <w:lang w:val="en-US"/>
                </w:rPr>
                <w:t>WK67B</w:t>
              </w:r>
            </w:hyperlink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DD1E270" w14:textId="77777777" w:rsidR="000C3883" w:rsidRPr="00013629" w:rsidRDefault="000C3883" w:rsidP="00C3572E">
            <w:pPr>
              <w:rPr>
                <w:lang w:val="en-US"/>
              </w:rPr>
            </w:pPr>
          </w:p>
        </w:tc>
      </w:tr>
      <w:tr w:rsidR="0028766B" w:rsidRPr="00013629" w14:paraId="0237DC03" w14:textId="77777777" w:rsidTr="003752E7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41A154B" w14:textId="77777777" w:rsidR="0028766B" w:rsidRPr="00013629" w:rsidRDefault="00D265B1" w:rsidP="00C3572E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7AFD408" w14:textId="77777777" w:rsidR="0028766B" w:rsidRPr="00013629" w:rsidRDefault="0028766B" w:rsidP="00C3572E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F66256E" w14:textId="77777777" w:rsidR="0028766B" w:rsidRPr="00013629" w:rsidRDefault="002A2320" w:rsidP="00C3572E">
            <w:pPr>
              <w:rPr>
                <w:lang w:val="en-US"/>
              </w:rPr>
            </w:pPr>
            <w:r>
              <w:rPr>
                <w:lang w:val="en-US"/>
              </w:rPr>
              <w:t>11–20</w:t>
            </w: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CB69D5D" w14:textId="77777777" w:rsidR="0028766B" w:rsidRPr="00013629" w:rsidRDefault="00D265B1" w:rsidP="00C3572E">
            <w:pPr>
              <w:rPr>
                <w:lang w:val="en-US"/>
              </w:rPr>
            </w:pPr>
            <w:r>
              <w:rPr>
                <w:lang w:val="en-US"/>
              </w:rPr>
              <w:t>10/184</w:t>
            </w: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4BFDFA9" w14:textId="2FE80CDC" w:rsidR="0028766B" w:rsidRPr="00013629" w:rsidRDefault="00833C29" w:rsidP="00C3572E">
            <w:pPr>
              <w:rPr>
                <w:lang w:val="en-US"/>
              </w:rPr>
            </w:pPr>
            <w:hyperlink r:id="rId36" w:history="1">
              <w:r w:rsidR="003752E7" w:rsidRPr="003752E7">
                <w:rPr>
                  <w:rStyle w:val="Hyperlink"/>
                  <w:lang w:val="en-US"/>
                </w:rPr>
                <w:t>P22</w:t>
              </w:r>
            </w:hyperlink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FF43F4C" w14:textId="6B0FD26F" w:rsidR="0028766B" w:rsidRPr="00013629" w:rsidRDefault="00833C29" w:rsidP="00C3572E">
            <w:pPr>
              <w:rPr>
                <w:lang w:val="en-US"/>
              </w:rPr>
            </w:pPr>
            <w:hyperlink r:id="rId37" w:history="1">
              <w:r w:rsidR="0098263A" w:rsidRPr="0098263A">
                <w:rPr>
                  <w:rStyle w:val="Hyperlink"/>
                  <w:lang w:val="en-US"/>
                </w:rPr>
                <w:t>WK60G</w:t>
              </w:r>
            </w:hyperlink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82D0579" w14:textId="77777777" w:rsidR="0028766B" w:rsidRPr="00013629" w:rsidRDefault="0028766B" w:rsidP="00C3572E">
            <w:pPr>
              <w:rPr>
                <w:lang w:val="en-US"/>
              </w:rPr>
            </w:pPr>
          </w:p>
        </w:tc>
      </w:tr>
      <w:tr w:rsidR="0028766B" w:rsidRPr="00013629" w14:paraId="03B524E7" w14:textId="77777777" w:rsidTr="003752E7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4000587" w14:textId="77777777" w:rsidR="0028766B" w:rsidRPr="00013629" w:rsidRDefault="002A2320" w:rsidP="00C3572E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FE0ECD9" w14:textId="101291C0" w:rsidR="0028766B" w:rsidRPr="00013629" w:rsidRDefault="003752E7" w:rsidP="00C3572E">
            <w:pPr>
              <w:rPr>
                <w:lang w:val="en-US"/>
              </w:rPr>
            </w:pPr>
            <w:r>
              <w:rPr>
                <w:lang w:val="en-US"/>
              </w:rPr>
              <w:t>7</w:t>
            </w:r>
            <w:r>
              <w:rPr>
                <w:rStyle w:val="Funotenzeichen"/>
                <w:lang w:val="en-US"/>
              </w:rPr>
              <w:footnoteReference w:id="13"/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2EB4BBF" w14:textId="077372EB" w:rsidR="0028766B" w:rsidRPr="00013629" w:rsidRDefault="002A2320" w:rsidP="00C3572E">
            <w:pPr>
              <w:rPr>
                <w:lang w:val="en-US"/>
              </w:rPr>
            </w:pPr>
            <w:r>
              <w:rPr>
                <w:lang w:val="en-US"/>
              </w:rPr>
              <w:t>21–2</w:t>
            </w:r>
            <w:r w:rsidR="003752E7">
              <w:rPr>
                <w:lang w:val="en-US"/>
              </w:rPr>
              <w:t>7</w:t>
            </w: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7C5D599" w14:textId="77777777" w:rsidR="0028766B" w:rsidRPr="00013629" w:rsidRDefault="0028766B" w:rsidP="00C3572E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BA02820" w14:textId="77777777" w:rsidR="0028766B" w:rsidRPr="00013629" w:rsidRDefault="0028766B" w:rsidP="00C3572E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A30096D" w14:textId="77777777" w:rsidR="0028766B" w:rsidRPr="00013629" w:rsidRDefault="0028766B" w:rsidP="00C3572E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FE65E1C" w14:textId="77777777" w:rsidR="0028766B" w:rsidRPr="00013629" w:rsidRDefault="0028766B" w:rsidP="00C3572E">
            <w:pPr>
              <w:rPr>
                <w:lang w:val="en-US"/>
              </w:rPr>
            </w:pPr>
          </w:p>
        </w:tc>
      </w:tr>
      <w:tr w:rsidR="001E17B0" w:rsidRPr="00013629" w14:paraId="4BE041E7" w14:textId="77777777" w:rsidTr="003752E7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2040F30" w14:textId="5A7FA19C" w:rsidR="001E17B0" w:rsidRPr="00013629" w:rsidRDefault="003752E7" w:rsidP="001E17B0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0C778CE" w14:textId="5141707A" w:rsidR="001E17B0" w:rsidRPr="00013629" w:rsidRDefault="001E17B0" w:rsidP="001E17B0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F7264E7" w14:textId="3BF21F77" w:rsidR="001E17B0" w:rsidRPr="00013629" w:rsidRDefault="001E17B0" w:rsidP="001E17B0">
            <w:pPr>
              <w:rPr>
                <w:lang w:val="en-US"/>
              </w:rPr>
            </w:pPr>
            <w:r>
              <w:rPr>
                <w:lang w:val="en-US"/>
              </w:rPr>
              <w:t>28–29</w:t>
            </w: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295EB9A" w14:textId="52ADEA34" w:rsidR="001E17B0" w:rsidRPr="00013629" w:rsidRDefault="001E17B0" w:rsidP="001E17B0">
            <w:pPr>
              <w:rPr>
                <w:lang w:val="en-US"/>
              </w:rPr>
            </w:pPr>
            <w:r>
              <w:rPr>
                <w:lang w:val="en-US"/>
              </w:rPr>
              <w:t>10/189</w:t>
            </w: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C7C4C30" w14:textId="352713C8" w:rsidR="001E17B0" w:rsidRPr="00013629" w:rsidRDefault="00833C29" w:rsidP="001E17B0">
            <w:pPr>
              <w:rPr>
                <w:lang w:val="en-US"/>
              </w:rPr>
            </w:pPr>
            <w:hyperlink r:id="rId38" w:history="1">
              <w:r w:rsidR="003752E7" w:rsidRPr="003752E7">
                <w:rPr>
                  <w:rStyle w:val="Hyperlink"/>
                </w:rPr>
                <w:t>P12</w:t>
              </w:r>
            </w:hyperlink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7838DBB" w14:textId="7953C1BA" w:rsidR="001E17B0" w:rsidRPr="00013629" w:rsidRDefault="00833C29" w:rsidP="001E17B0">
            <w:pPr>
              <w:rPr>
                <w:lang w:val="en-US"/>
              </w:rPr>
            </w:pPr>
            <w:hyperlink r:id="rId39" w:history="1">
              <w:r w:rsidR="0098263A" w:rsidRPr="0098263A">
                <w:rPr>
                  <w:rStyle w:val="Hyperlink"/>
                  <w:lang w:val="en-US"/>
                </w:rPr>
                <w:t>WK68J</w:t>
              </w:r>
            </w:hyperlink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CE0EC91" w14:textId="77777777" w:rsidR="001E17B0" w:rsidRPr="00013629" w:rsidRDefault="001E17B0" w:rsidP="001E17B0">
            <w:pPr>
              <w:rPr>
                <w:lang w:val="en-US"/>
              </w:rPr>
            </w:pPr>
          </w:p>
        </w:tc>
      </w:tr>
      <w:tr w:rsidR="001E17B0" w:rsidRPr="00013629" w14:paraId="0CC996DC" w14:textId="77777777" w:rsidTr="003752E7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2DCBEDB" w14:textId="41A6EF5A" w:rsidR="001E17B0" w:rsidRDefault="003752E7" w:rsidP="001E17B0">
            <w:pPr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992BECF" w14:textId="5051613C" w:rsidR="001E17B0" w:rsidRDefault="001E17B0" w:rsidP="001E17B0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DAEF094" w14:textId="5D0C275E" w:rsidR="001E17B0" w:rsidRDefault="001E17B0" w:rsidP="001E17B0">
            <w:pPr>
              <w:rPr>
                <w:lang w:val="en-US"/>
              </w:rPr>
            </w:pPr>
            <w:r>
              <w:rPr>
                <w:lang w:val="en-US"/>
              </w:rPr>
              <w:t>30–31</w:t>
            </w: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B502E63" w14:textId="364F228E" w:rsidR="001E17B0" w:rsidRDefault="001E17B0" w:rsidP="001E17B0">
            <w:pPr>
              <w:rPr>
                <w:lang w:val="en-US"/>
              </w:rPr>
            </w:pPr>
            <w:r>
              <w:rPr>
                <w:lang w:val="en-US"/>
              </w:rPr>
              <w:t>10/184</w:t>
            </w: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E1076E4" w14:textId="32A370F0" w:rsidR="001E17B0" w:rsidRDefault="00833C29" w:rsidP="001E17B0">
            <w:pPr>
              <w:rPr>
                <w:lang w:val="en-US"/>
              </w:rPr>
            </w:pPr>
            <w:hyperlink r:id="rId40" w:history="1">
              <w:r w:rsidR="001E17B0" w:rsidRPr="003752E7">
                <w:rPr>
                  <w:rStyle w:val="Hyperlink"/>
                  <w:lang w:val="en-US"/>
                </w:rPr>
                <w:t>P37</w:t>
              </w:r>
            </w:hyperlink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8ADC405" w14:textId="785D16E8" w:rsidR="001E17B0" w:rsidRPr="001A6F97" w:rsidRDefault="00833C29" w:rsidP="001E17B0">
            <w:pPr>
              <w:rPr>
                <w:lang w:val="en-US"/>
              </w:rPr>
            </w:pPr>
            <w:hyperlink r:id="rId41" w:history="1">
              <w:r w:rsidR="0098263A" w:rsidRPr="0098263A">
                <w:rPr>
                  <w:rStyle w:val="Hyperlink"/>
                  <w:lang w:val="en-US"/>
                </w:rPr>
                <w:t>WK67B</w:t>
              </w:r>
            </w:hyperlink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D45E0B0" w14:textId="77777777" w:rsidR="001E17B0" w:rsidRPr="00013629" w:rsidRDefault="001E17B0" w:rsidP="001E17B0">
            <w:pPr>
              <w:rPr>
                <w:lang w:val="en-US"/>
              </w:rPr>
            </w:pPr>
          </w:p>
        </w:tc>
      </w:tr>
      <w:tr w:rsidR="001E17B0" w:rsidRPr="00013629" w14:paraId="1394516B" w14:textId="77777777" w:rsidTr="003752E7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97F6E42" w14:textId="79CCE97D" w:rsidR="001E17B0" w:rsidRDefault="003752E7" w:rsidP="001E17B0">
            <w:pPr>
              <w:rPr>
                <w:lang w:val="en-US"/>
              </w:rPr>
            </w:pPr>
            <w:r>
              <w:rPr>
                <w:lang w:val="en-US"/>
              </w:rPr>
              <w:lastRenderedPageBreak/>
              <w:t>6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8B5A907" w14:textId="64066F0D" w:rsidR="001E17B0" w:rsidRDefault="001E17B0" w:rsidP="001E17B0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C223D39" w14:textId="65DF2628" w:rsidR="001E17B0" w:rsidRDefault="001E17B0" w:rsidP="001E17B0">
            <w:pPr>
              <w:rPr>
                <w:lang w:val="en-US"/>
              </w:rPr>
            </w:pPr>
            <w:r>
              <w:rPr>
                <w:lang w:val="en-US"/>
              </w:rPr>
              <w:t>32–39</w:t>
            </w: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89378B7" w14:textId="77777777" w:rsidR="001E17B0" w:rsidRPr="00013629" w:rsidRDefault="001E17B0" w:rsidP="001E17B0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C8AE97D" w14:textId="29B185B6" w:rsidR="001E17B0" w:rsidRDefault="00833C29" w:rsidP="001E17B0">
            <w:pPr>
              <w:rPr>
                <w:lang w:val="en-US"/>
              </w:rPr>
            </w:pPr>
            <w:hyperlink r:id="rId42" w:history="1">
              <w:r w:rsidR="003752E7" w:rsidRPr="003752E7">
                <w:rPr>
                  <w:rStyle w:val="Hyperlink"/>
                  <w:lang w:val="en-US"/>
                </w:rPr>
                <w:t>P22</w:t>
              </w:r>
            </w:hyperlink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82C0E31" w14:textId="425ED725" w:rsidR="001E17B0" w:rsidRDefault="00833C29" w:rsidP="001E17B0">
            <w:pPr>
              <w:rPr>
                <w:lang w:val="en-US"/>
              </w:rPr>
            </w:pPr>
            <w:hyperlink r:id="rId43" w:history="1">
              <w:r w:rsidR="0098263A" w:rsidRPr="0098263A">
                <w:rPr>
                  <w:rStyle w:val="Hyperlink"/>
                  <w:lang w:val="en-US"/>
                </w:rPr>
                <w:t>WK60G</w:t>
              </w:r>
            </w:hyperlink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D2946F7" w14:textId="77777777" w:rsidR="001E17B0" w:rsidRPr="00013629" w:rsidRDefault="001E17B0" w:rsidP="001E17B0">
            <w:pPr>
              <w:rPr>
                <w:lang w:val="en-US"/>
              </w:rPr>
            </w:pPr>
          </w:p>
        </w:tc>
      </w:tr>
      <w:tr w:rsidR="001E17B0" w:rsidRPr="00013629" w14:paraId="5440AC91" w14:textId="77777777" w:rsidTr="003752E7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54D22D7" w14:textId="69F3D432" w:rsidR="001E17B0" w:rsidRPr="00013629" w:rsidRDefault="003752E7" w:rsidP="001E17B0">
            <w:pPr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B3E8FD6" w14:textId="77777777" w:rsidR="001E17B0" w:rsidRPr="00013629" w:rsidRDefault="001E17B0" w:rsidP="001E17B0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A20D6CB" w14:textId="77777777" w:rsidR="001E17B0" w:rsidRPr="00013629" w:rsidRDefault="001E17B0" w:rsidP="001E17B0">
            <w:pPr>
              <w:rPr>
                <w:lang w:val="en-US"/>
              </w:rPr>
            </w:pPr>
            <w:r>
              <w:rPr>
                <w:lang w:val="en-US"/>
              </w:rPr>
              <w:t>40–47</w:t>
            </w: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8DCD93F" w14:textId="77777777" w:rsidR="001E17B0" w:rsidRPr="00013629" w:rsidRDefault="001E17B0" w:rsidP="001E17B0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B874C3C" w14:textId="77777777" w:rsidR="001E17B0" w:rsidRPr="00013629" w:rsidRDefault="001E17B0" w:rsidP="001E17B0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0846780" w14:textId="77777777" w:rsidR="001E17B0" w:rsidRPr="00013629" w:rsidRDefault="001E17B0" w:rsidP="001E17B0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2835AD7" w14:textId="77777777" w:rsidR="001E17B0" w:rsidRPr="00013629" w:rsidRDefault="001E17B0" w:rsidP="001E17B0">
            <w:pPr>
              <w:rPr>
                <w:lang w:val="en-US"/>
              </w:rPr>
            </w:pPr>
          </w:p>
        </w:tc>
      </w:tr>
      <w:tr w:rsidR="001E17B0" w:rsidRPr="00013629" w14:paraId="4C041EB2" w14:textId="77777777" w:rsidTr="003752E7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02914EF" w14:textId="5BE2C592" w:rsidR="001E17B0" w:rsidRPr="00013629" w:rsidRDefault="003752E7" w:rsidP="001E17B0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31501FE" w14:textId="77777777" w:rsidR="001E17B0" w:rsidRPr="00013629" w:rsidRDefault="001E17B0" w:rsidP="001E17B0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7FA6010" w14:textId="77777777" w:rsidR="001E17B0" w:rsidRPr="00013629" w:rsidRDefault="001E17B0" w:rsidP="001E17B0">
            <w:pPr>
              <w:rPr>
                <w:lang w:val="en-US"/>
              </w:rPr>
            </w:pPr>
            <w:r>
              <w:rPr>
                <w:lang w:val="en-US"/>
              </w:rPr>
              <w:t>48–55</w:t>
            </w: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B442A25" w14:textId="77777777" w:rsidR="001E17B0" w:rsidRPr="00013629" w:rsidRDefault="001E17B0" w:rsidP="001E17B0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111893C" w14:textId="77777777" w:rsidR="001E17B0" w:rsidRPr="00013629" w:rsidRDefault="001E17B0" w:rsidP="001E17B0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8CA9AB1" w14:textId="77777777" w:rsidR="001E17B0" w:rsidRPr="00013629" w:rsidRDefault="001E17B0" w:rsidP="001E17B0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F9D2E3F" w14:textId="77777777" w:rsidR="001E17B0" w:rsidRPr="00013629" w:rsidRDefault="001E17B0" w:rsidP="001E17B0">
            <w:pPr>
              <w:rPr>
                <w:lang w:val="en-US"/>
              </w:rPr>
            </w:pPr>
          </w:p>
        </w:tc>
      </w:tr>
      <w:tr w:rsidR="001E17B0" w:rsidRPr="00013629" w14:paraId="46ADBCF9" w14:textId="77777777" w:rsidTr="003752E7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51A7D96" w14:textId="2A7E218F" w:rsidR="001E17B0" w:rsidRPr="00013629" w:rsidRDefault="003752E7" w:rsidP="001E17B0">
            <w:pPr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450C50C" w14:textId="77777777" w:rsidR="001E17B0" w:rsidRPr="00013629" w:rsidRDefault="001E17B0" w:rsidP="001E17B0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9A44A3B" w14:textId="77777777" w:rsidR="001E17B0" w:rsidRPr="00013629" w:rsidRDefault="001E17B0" w:rsidP="001E17B0">
            <w:pPr>
              <w:rPr>
                <w:lang w:val="en-US"/>
              </w:rPr>
            </w:pPr>
            <w:r>
              <w:rPr>
                <w:lang w:val="en-US"/>
              </w:rPr>
              <w:t>56–57</w:t>
            </w:r>
          </w:p>
        </w:tc>
        <w:tc>
          <w:tcPr>
            <w:tcW w:w="1134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EC0906E" w14:textId="77777777" w:rsidR="001E17B0" w:rsidRPr="00013629" w:rsidRDefault="001E17B0" w:rsidP="001E17B0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C717B05" w14:textId="77777777" w:rsidR="001E17B0" w:rsidRPr="00013629" w:rsidRDefault="001E17B0" w:rsidP="001E17B0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88924FD" w14:textId="77777777" w:rsidR="001E17B0" w:rsidRPr="00013629" w:rsidRDefault="001E17B0" w:rsidP="001E17B0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05CE443" w14:textId="77777777" w:rsidR="001E17B0" w:rsidRPr="00013629" w:rsidRDefault="001E17B0" w:rsidP="001E17B0">
            <w:pPr>
              <w:rPr>
                <w:lang w:val="en-US"/>
              </w:rPr>
            </w:pPr>
          </w:p>
        </w:tc>
      </w:tr>
    </w:tbl>
    <w:p w14:paraId="1237861C" w14:textId="77777777" w:rsidR="00D63E3B" w:rsidRPr="00843766" w:rsidRDefault="00D63E3B" w:rsidP="00241542">
      <w:pPr>
        <w:rPr>
          <w:sz w:val="2"/>
          <w:szCs w:val="2"/>
          <w:lang w:val="en-US"/>
        </w:rPr>
      </w:pPr>
    </w:p>
    <w:sectPr w:rsidR="00D63E3B" w:rsidRPr="00843766">
      <w:footerReference w:type="default" r:id="rId44"/>
      <w:pgSz w:w="12240" w:h="15840"/>
      <w:pgMar w:top="1440" w:right="1440" w:bottom="1440" w:left="1440" w:header="720" w:footer="720" w:gutter="0"/>
      <w:cols w:space="720"/>
      <w:docGrid w:linePitch="36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856E9F" w14:textId="77777777" w:rsidR="00E31651" w:rsidRDefault="00E31651" w:rsidP="005A5E61">
      <w:r>
        <w:separator/>
      </w:r>
    </w:p>
  </w:endnote>
  <w:endnote w:type="continuationSeparator" w:id="0">
    <w:p w14:paraId="25E9DC6B" w14:textId="77777777" w:rsidR="00E31651" w:rsidRDefault="00E31651" w:rsidP="005A5E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altName w:val="Arial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5FE318" w14:textId="26A87204" w:rsidR="003752E7" w:rsidRPr="003752E7" w:rsidRDefault="003752E7" w:rsidP="003752E7">
    <w:pPr>
      <w:pStyle w:val="Fuzeile"/>
      <w:jc w:val="right"/>
      <w:rPr>
        <w:sz w:val="20"/>
        <w:szCs w:val="20"/>
        <w:lang w:val="de-DE"/>
      </w:rPr>
    </w:pPr>
    <w:r w:rsidRPr="003752E7">
      <w:rPr>
        <w:sz w:val="20"/>
        <w:szCs w:val="20"/>
        <w:lang w:val="de-DE"/>
      </w:rPr>
      <w:t xml:space="preserve">Last </w:t>
    </w:r>
    <w:proofErr w:type="spellStart"/>
    <w:r w:rsidRPr="003752E7">
      <w:rPr>
        <w:sz w:val="20"/>
        <w:szCs w:val="20"/>
        <w:lang w:val="de-DE"/>
      </w:rPr>
      <w:t>change</w:t>
    </w:r>
    <w:proofErr w:type="spellEnd"/>
    <w:r w:rsidRPr="003752E7">
      <w:rPr>
        <w:sz w:val="20"/>
        <w:szCs w:val="20"/>
        <w:lang w:val="de-DE"/>
      </w:rPr>
      <w:t>: 20/06/2023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2097FE" w14:textId="77777777" w:rsidR="00E31651" w:rsidRDefault="00E31651" w:rsidP="005A5E61">
      <w:r>
        <w:separator/>
      </w:r>
    </w:p>
  </w:footnote>
  <w:footnote w:type="continuationSeparator" w:id="0">
    <w:p w14:paraId="4E3805DE" w14:textId="77777777" w:rsidR="00E31651" w:rsidRDefault="00E31651" w:rsidP="005A5E61">
      <w:r>
        <w:continuationSeparator/>
      </w:r>
    </w:p>
  </w:footnote>
  <w:footnote w:id="1">
    <w:p w14:paraId="4965BA32" w14:textId="77777777" w:rsidR="00844E4C" w:rsidRPr="005166B0" w:rsidRDefault="00844E4C">
      <w:pPr>
        <w:pStyle w:val="Funotentext"/>
        <w:rPr>
          <w:lang w:val="en-US"/>
        </w:rPr>
      </w:pPr>
      <w:r>
        <w:rPr>
          <w:rStyle w:val="Funotenzeichen"/>
        </w:rPr>
        <w:footnoteRef/>
      </w:r>
      <w:r w:rsidRPr="005166B0">
        <w:rPr>
          <w:lang w:val="en-US"/>
        </w:rPr>
        <w:t xml:space="preserve"> F. 29 is </w:t>
      </w:r>
      <w:r w:rsidR="00FA6D86" w:rsidRPr="005166B0">
        <w:rPr>
          <w:lang w:val="en-US"/>
        </w:rPr>
        <w:t>left blank.</w:t>
      </w:r>
    </w:p>
  </w:footnote>
  <w:footnote w:id="2">
    <w:p w14:paraId="5EA4E67B" w14:textId="3A1E85DD" w:rsidR="003A30EC" w:rsidRPr="0068357E" w:rsidRDefault="003A30EC">
      <w:pPr>
        <w:pStyle w:val="Funotentext"/>
        <w:rPr>
          <w:lang w:val="en-US"/>
        </w:rPr>
      </w:pPr>
      <w:r w:rsidRPr="008274C1">
        <w:rPr>
          <w:rStyle w:val="Funotenzeichen"/>
        </w:rPr>
        <w:footnoteRef/>
      </w:r>
      <w:r w:rsidRPr="008274C1">
        <w:rPr>
          <w:lang w:val="en-US"/>
        </w:rPr>
        <w:t xml:space="preserve"> </w:t>
      </w:r>
      <w:r w:rsidR="00391751">
        <w:rPr>
          <w:lang w:val="en-US"/>
        </w:rPr>
        <w:t>These two pages were added later between the 5</w:t>
      </w:r>
      <w:r w:rsidR="00391751" w:rsidRPr="00391751">
        <w:rPr>
          <w:vertAlign w:val="superscript"/>
          <w:lang w:val="en-US"/>
        </w:rPr>
        <w:t>th</w:t>
      </w:r>
      <w:r w:rsidR="00391751">
        <w:rPr>
          <w:lang w:val="en-US"/>
        </w:rPr>
        <w:t xml:space="preserve"> and the 6</w:t>
      </w:r>
      <w:r w:rsidR="00391751" w:rsidRPr="00391751">
        <w:rPr>
          <w:vertAlign w:val="superscript"/>
          <w:lang w:val="en-US"/>
        </w:rPr>
        <w:t>th</w:t>
      </w:r>
      <w:r w:rsidR="00391751">
        <w:rPr>
          <w:lang w:val="en-US"/>
        </w:rPr>
        <w:t xml:space="preserve"> gathering and were therefore not numbered as a gathering of its own.</w:t>
      </w:r>
    </w:p>
  </w:footnote>
  <w:footnote w:id="3">
    <w:p w14:paraId="772AE01C" w14:textId="77777777" w:rsidR="00A85617" w:rsidRPr="001B0F5B" w:rsidRDefault="00A85617">
      <w:pPr>
        <w:pStyle w:val="Funotentext"/>
        <w:rPr>
          <w:lang w:val="en-US"/>
        </w:rPr>
      </w:pPr>
      <w:r w:rsidRPr="001B0F5B">
        <w:rPr>
          <w:rStyle w:val="Funotenzeichen"/>
        </w:rPr>
        <w:footnoteRef/>
      </w:r>
      <w:r w:rsidRPr="001B0F5B">
        <w:rPr>
          <w:lang w:val="en-US"/>
        </w:rPr>
        <w:t xml:space="preserve"> Original 8-fold </w:t>
      </w:r>
      <w:r w:rsidR="0039281B" w:rsidRPr="001B0F5B">
        <w:rPr>
          <w:lang w:val="en-US"/>
        </w:rPr>
        <w:t>gathering</w:t>
      </w:r>
      <w:r w:rsidRPr="001B0F5B">
        <w:rPr>
          <w:lang w:val="en-US"/>
        </w:rPr>
        <w:t>, first folio cut out.</w:t>
      </w:r>
    </w:p>
  </w:footnote>
  <w:footnote w:id="4">
    <w:p w14:paraId="42E493CC" w14:textId="77777777" w:rsidR="00844E4C" w:rsidRPr="001B0F5B" w:rsidRDefault="00844E4C">
      <w:pPr>
        <w:pStyle w:val="Funotentext"/>
        <w:rPr>
          <w:highlight w:val="yellow"/>
          <w:lang w:val="en-US"/>
        </w:rPr>
      </w:pPr>
      <w:r w:rsidRPr="001B0F5B">
        <w:rPr>
          <w:rStyle w:val="Funotenzeichen"/>
        </w:rPr>
        <w:footnoteRef/>
      </w:r>
      <w:r w:rsidRPr="001B0F5B">
        <w:rPr>
          <w:lang w:val="en-US"/>
        </w:rPr>
        <w:t xml:space="preserve"> </w:t>
      </w:r>
      <w:r w:rsidR="0039281B" w:rsidRPr="001B0F5B">
        <w:rPr>
          <w:lang w:val="en-US"/>
        </w:rPr>
        <w:t xml:space="preserve">8-fold gathering that only seems to be a 9-fold gathering. </w:t>
      </w:r>
      <w:r w:rsidR="00E164F3" w:rsidRPr="001B0F5B">
        <w:rPr>
          <w:lang w:val="en-US"/>
        </w:rPr>
        <w:t>Fol. 67</w:t>
      </w:r>
      <w:r w:rsidR="001B0F5B" w:rsidRPr="001B0F5B">
        <w:rPr>
          <w:lang w:val="en-US"/>
        </w:rPr>
        <w:t xml:space="preserve">’ was originally completely glued on f. 68. However, the glue has come </w:t>
      </w:r>
      <w:proofErr w:type="gramStart"/>
      <w:r w:rsidR="001B0F5B" w:rsidRPr="001B0F5B">
        <w:rPr>
          <w:lang w:val="en-US"/>
        </w:rPr>
        <w:t>off</w:t>
      </w:r>
      <w:proofErr w:type="gramEnd"/>
      <w:r w:rsidR="001B0F5B" w:rsidRPr="001B0F5B">
        <w:rPr>
          <w:lang w:val="en-US"/>
        </w:rPr>
        <w:t xml:space="preserve"> so it now appears as two separate folios.</w:t>
      </w:r>
    </w:p>
  </w:footnote>
  <w:footnote w:id="5">
    <w:p w14:paraId="5606DC3D" w14:textId="77777777" w:rsidR="006F721B" w:rsidRPr="005166B0" w:rsidRDefault="006F721B" w:rsidP="00A86C9B">
      <w:pPr>
        <w:pStyle w:val="Funotentext"/>
        <w:rPr>
          <w:highlight w:val="yellow"/>
          <w:lang w:val="en-US"/>
        </w:rPr>
      </w:pPr>
      <w:r w:rsidRPr="00E6053F">
        <w:rPr>
          <w:rStyle w:val="Funotenzeichen"/>
        </w:rPr>
        <w:footnoteRef/>
      </w:r>
      <w:r w:rsidRPr="00E6053F">
        <w:rPr>
          <w:lang w:val="en-US"/>
        </w:rPr>
        <w:t xml:space="preserve"> F. 85 consists of two folios completely glued together (the bond area </w:t>
      </w:r>
      <w:proofErr w:type="spellStart"/>
      <w:r w:rsidRPr="00E6053F">
        <w:rPr>
          <w:lang w:val="en-US"/>
        </w:rPr>
        <w:t>of f</w:t>
      </w:r>
      <w:proofErr w:type="spellEnd"/>
      <w:r w:rsidRPr="00E6053F">
        <w:rPr>
          <w:lang w:val="en-US"/>
        </w:rPr>
        <w:t>. 85a’ is written on, f. 85b recto is left blank).</w:t>
      </w:r>
    </w:p>
  </w:footnote>
  <w:footnote w:id="6">
    <w:p w14:paraId="603BF5E9" w14:textId="77777777" w:rsidR="002E4276" w:rsidRPr="005C3351" w:rsidRDefault="002E4276">
      <w:pPr>
        <w:pStyle w:val="Funotentext"/>
        <w:rPr>
          <w:highlight w:val="yellow"/>
          <w:lang w:val="en-US"/>
        </w:rPr>
      </w:pPr>
      <w:r w:rsidRPr="005C3351">
        <w:rPr>
          <w:rStyle w:val="Funotenzeichen"/>
        </w:rPr>
        <w:footnoteRef/>
      </w:r>
      <w:r w:rsidRPr="005C3351">
        <w:rPr>
          <w:lang w:val="en-US"/>
        </w:rPr>
        <w:t xml:space="preserve"> </w:t>
      </w:r>
      <w:r w:rsidR="005C3351" w:rsidRPr="005C3351">
        <w:rPr>
          <w:lang w:val="en-US"/>
        </w:rPr>
        <w:t xml:space="preserve">Original 8-fold gathering, </w:t>
      </w:r>
      <w:r w:rsidR="00500C5F" w:rsidRPr="005C3351">
        <w:rPr>
          <w:lang w:val="en-US"/>
        </w:rPr>
        <w:t>first folio cut out.</w:t>
      </w:r>
    </w:p>
  </w:footnote>
  <w:footnote w:id="7">
    <w:p w14:paraId="5A45E278" w14:textId="3D66B1B0" w:rsidR="00386457" w:rsidRPr="00386457" w:rsidRDefault="00386457">
      <w:pPr>
        <w:pStyle w:val="Funotentext"/>
        <w:rPr>
          <w:lang w:val="en-US"/>
        </w:rPr>
      </w:pPr>
      <w:r>
        <w:rPr>
          <w:rStyle w:val="Funotenzeichen"/>
        </w:rPr>
        <w:footnoteRef/>
      </w:r>
      <w:r w:rsidRPr="00386457">
        <w:rPr>
          <w:lang w:val="en-US"/>
        </w:rPr>
        <w:t xml:space="preserve"> </w:t>
      </w:r>
      <w:r>
        <w:rPr>
          <w:lang w:val="en-US"/>
        </w:rPr>
        <w:t>From here on, the numbering of the gathering</w:t>
      </w:r>
      <w:r w:rsidR="005111E6">
        <w:rPr>
          <w:lang w:val="en-US"/>
        </w:rPr>
        <w:t>s</w:t>
      </w:r>
      <w:r>
        <w:rPr>
          <w:lang w:val="en-US"/>
        </w:rPr>
        <w:t xml:space="preserve"> in this score sheet differ</w:t>
      </w:r>
      <w:r w:rsidR="005111E6">
        <w:rPr>
          <w:lang w:val="en-US"/>
        </w:rPr>
        <w:t>s</w:t>
      </w:r>
      <w:r>
        <w:rPr>
          <w:lang w:val="en-US"/>
        </w:rPr>
        <w:t xml:space="preserve"> from the one in the score itself </w:t>
      </w:r>
      <w:r w:rsidR="005111E6">
        <w:rPr>
          <w:lang w:val="en-US"/>
        </w:rPr>
        <w:t>– the latter is</w:t>
      </w:r>
      <w:r>
        <w:rPr>
          <w:lang w:val="en-US"/>
        </w:rPr>
        <w:t xml:space="preserve"> marked in parentheses. </w:t>
      </w:r>
    </w:p>
  </w:footnote>
  <w:footnote w:id="8">
    <w:p w14:paraId="7755DF1B" w14:textId="77777777" w:rsidR="00AA5C52" w:rsidRPr="00FA6D86" w:rsidRDefault="00AA5C52">
      <w:pPr>
        <w:pStyle w:val="Funotentext"/>
        <w:rPr>
          <w:highlight w:val="yellow"/>
          <w:lang w:val="en-US"/>
        </w:rPr>
      </w:pPr>
      <w:r w:rsidRPr="005C3351">
        <w:rPr>
          <w:rStyle w:val="Funotenzeichen"/>
        </w:rPr>
        <w:footnoteRef/>
      </w:r>
      <w:r w:rsidRPr="005C3351">
        <w:rPr>
          <w:lang w:val="en-US"/>
        </w:rPr>
        <w:t xml:space="preserve"> </w:t>
      </w:r>
      <w:r w:rsidR="005C3351" w:rsidRPr="005C3351">
        <w:rPr>
          <w:lang w:val="en-US"/>
        </w:rPr>
        <w:t>Original 8-fold gathering</w:t>
      </w:r>
      <w:r w:rsidRPr="005C3351">
        <w:rPr>
          <w:lang w:val="en-US"/>
        </w:rPr>
        <w:t>, fourth folio cut out.</w:t>
      </w:r>
    </w:p>
  </w:footnote>
  <w:footnote w:id="9">
    <w:p w14:paraId="345D0B7E" w14:textId="68242F51" w:rsidR="00386457" w:rsidRPr="00EE14ED" w:rsidRDefault="00386457">
      <w:pPr>
        <w:pStyle w:val="Funotentext"/>
        <w:rPr>
          <w:lang w:val="en-US"/>
        </w:rPr>
      </w:pPr>
      <w:r w:rsidRPr="00EE14ED">
        <w:rPr>
          <w:rStyle w:val="Funotenzeichen"/>
        </w:rPr>
        <w:footnoteRef/>
      </w:r>
      <w:r w:rsidRPr="00EE14ED">
        <w:rPr>
          <w:lang w:val="en-US"/>
        </w:rPr>
        <w:t xml:space="preserve"> This is an original </w:t>
      </w:r>
      <w:r>
        <w:rPr>
          <w:lang w:val="en-US"/>
        </w:rPr>
        <w:t>8</w:t>
      </w:r>
      <w:r w:rsidRPr="00EE14ED">
        <w:rPr>
          <w:lang w:val="en-US"/>
        </w:rPr>
        <w:t>-fold gathering that was cut up to insert new sections. F. 40–42</w:t>
      </w:r>
      <w:r>
        <w:rPr>
          <w:lang w:val="en-US"/>
        </w:rPr>
        <w:t>a</w:t>
      </w:r>
      <w:r w:rsidRPr="00EE14ED">
        <w:rPr>
          <w:lang w:val="en-US"/>
        </w:rPr>
        <w:t xml:space="preserve"> are part of the original gathering, </w:t>
      </w:r>
      <w:r>
        <w:rPr>
          <w:lang w:val="en-US"/>
        </w:rPr>
        <w:t>a new sheet (42b) was glued to f. 42a.</w:t>
      </w:r>
    </w:p>
  </w:footnote>
  <w:footnote w:id="10">
    <w:p w14:paraId="708E9DD6" w14:textId="77777777" w:rsidR="00404566" w:rsidRPr="001C0943" w:rsidRDefault="00404566" w:rsidP="00404566">
      <w:pPr>
        <w:pStyle w:val="Funotentext"/>
        <w:rPr>
          <w:lang w:val="en-US"/>
        </w:rPr>
      </w:pPr>
      <w:r w:rsidRPr="00EE14ED">
        <w:rPr>
          <w:rStyle w:val="Funotenzeichen"/>
        </w:rPr>
        <w:footnoteRef/>
      </w:r>
      <w:r w:rsidRPr="00EE14ED">
        <w:rPr>
          <w:lang w:val="en-US"/>
        </w:rPr>
        <w:t xml:space="preserve"> </w:t>
      </w:r>
      <w:r w:rsidR="00EE14ED" w:rsidRPr="00EE14ED">
        <w:rPr>
          <w:lang w:val="en-US"/>
        </w:rPr>
        <w:t xml:space="preserve">This is the rest </w:t>
      </w:r>
      <w:r w:rsidR="00EE14ED">
        <w:rPr>
          <w:lang w:val="en-US"/>
        </w:rPr>
        <w:t>(one bifolio and</w:t>
      </w:r>
      <w:r w:rsidR="001C0943">
        <w:rPr>
          <w:lang w:val="en-US"/>
        </w:rPr>
        <w:t xml:space="preserve"> three single sheets)</w:t>
      </w:r>
      <w:r w:rsidR="00EE14ED">
        <w:rPr>
          <w:lang w:val="en-US"/>
        </w:rPr>
        <w:t xml:space="preserve"> </w:t>
      </w:r>
      <w:r w:rsidR="00EE14ED" w:rsidRPr="00EE14ED">
        <w:rPr>
          <w:lang w:val="en-US"/>
        </w:rPr>
        <w:t>of</w:t>
      </w:r>
      <w:r w:rsidR="00EE14ED">
        <w:rPr>
          <w:lang w:val="en-US"/>
        </w:rPr>
        <w:t xml:space="preserve"> t</w:t>
      </w:r>
      <w:r w:rsidR="00EE14ED" w:rsidRPr="00EE14ED">
        <w:rPr>
          <w:lang w:val="en-US"/>
        </w:rPr>
        <w:t>he ori</w:t>
      </w:r>
      <w:r w:rsidR="00EE14ED">
        <w:rPr>
          <w:lang w:val="en-US"/>
        </w:rPr>
        <w:t>ginal 8-fold gathering which began on f. 40.</w:t>
      </w:r>
    </w:p>
  </w:footnote>
  <w:footnote w:id="11">
    <w:p w14:paraId="31238D72" w14:textId="1812AC76" w:rsidR="005111E6" w:rsidRPr="005111E6" w:rsidRDefault="005111E6">
      <w:pPr>
        <w:pStyle w:val="Funotentext"/>
        <w:rPr>
          <w:lang w:val="en-US"/>
        </w:rPr>
      </w:pPr>
      <w:r>
        <w:rPr>
          <w:rStyle w:val="Funotenzeichen"/>
        </w:rPr>
        <w:footnoteRef/>
      </w:r>
      <w:r w:rsidRPr="005111E6">
        <w:rPr>
          <w:lang w:val="en-US"/>
        </w:rPr>
        <w:t xml:space="preserve"> </w:t>
      </w:r>
      <w:r>
        <w:rPr>
          <w:lang w:val="en-US"/>
        </w:rPr>
        <w:t xml:space="preserve">For the most part, the numbering of the gatherings is not visible in the second volume. Where they can indeed be seen, it differs from the one given in the </w:t>
      </w:r>
      <w:proofErr w:type="gramStart"/>
      <w:r>
        <w:rPr>
          <w:lang w:val="en-US"/>
        </w:rPr>
        <w:t>score-sheet</w:t>
      </w:r>
      <w:proofErr w:type="gramEnd"/>
      <w:r>
        <w:rPr>
          <w:lang w:val="en-US"/>
        </w:rPr>
        <w:t xml:space="preserve"> (marked in parentheses). </w:t>
      </w:r>
    </w:p>
  </w:footnote>
  <w:footnote w:id="12">
    <w:p w14:paraId="2A4A1C5F" w14:textId="77777777" w:rsidR="00115734" w:rsidRPr="006B321B" w:rsidRDefault="00115734">
      <w:pPr>
        <w:pStyle w:val="Funotentext"/>
        <w:rPr>
          <w:lang w:val="en-US"/>
        </w:rPr>
      </w:pPr>
      <w:r w:rsidRPr="006B321B">
        <w:rPr>
          <w:rStyle w:val="Funotenzeichen"/>
        </w:rPr>
        <w:footnoteRef/>
      </w:r>
      <w:r w:rsidRPr="006B321B">
        <w:rPr>
          <w:lang w:val="en-US"/>
        </w:rPr>
        <w:t xml:space="preserve"> </w:t>
      </w:r>
      <w:r w:rsidR="006B321B" w:rsidRPr="006B321B">
        <w:rPr>
          <w:lang w:val="en-US"/>
        </w:rPr>
        <w:t>Original 8-fold gathering</w:t>
      </w:r>
      <w:r w:rsidRPr="006B321B">
        <w:rPr>
          <w:lang w:val="en-US"/>
        </w:rPr>
        <w:t>, fifth folio cut out.</w:t>
      </w:r>
    </w:p>
  </w:footnote>
  <w:footnote w:id="13">
    <w:p w14:paraId="336E3F67" w14:textId="6DF5F2F6" w:rsidR="003752E7" w:rsidRPr="003752E7" w:rsidRDefault="003752E7">
      <w:pPr>
        <w:pStyle w:val="Funotentext"/>
        <w:rPr>
          <w:lang w:val="en-US"/>
        </w:rPr>
      </w:pPr>
      <w:r>
        <w:rPr>
          <w:rStyle w:val="Funotenzeichen"/>
        </w:rPr>
        <w:footnoteRef/>
      </w:r>
      <w:r w:rsidRPr="003752E7">
        <w:rPr>
          <w:lang w:val="en-US"/>
        </w:rPr>
        <w:t xml:space="preserve"> </w:t>
      </w:r>
      <w:r w:rsidRPr="005C3351">
        <w:rPr>
          <w:lang w:val="en-US"/>
        </w:rPr>
        <w:t xml:space="preserve">Original 8-fold gathering, </w:t>
      </w:r>
      <w:r>
        <w:rPr>
          <w:lang w:val="en-US"/>
        </w:rPr>
        <w:t>third</w:t>
      </w:r>
      <w:r w:rsidRPr="005C3351">
        <w:rPr>
          <w:lang w:val="en-US"/>
        </w:rPr>
        <w:t xml:space="preserve"> folio cut out.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Standard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55D9"/>
    <w:rsid w:val="00013629"/>
    <w:rsid w:val="00016E0F"/>
    <w:rsid w:val="00025577"/>
    <w:rsid w:val="00035A30"/>
    <w:rsid w:val="00042C87"/>
    <w:rsid w:val="00056523"/>
    <w:rsid w:val="00070E62"/>
    <w:rsid w:val="00077E94"/>
    <w:rsid w:val="000A0561"/>
    <w:rsid w:val="000C3883"/>
    <w:rsid w:val="000D15C9"/>
    <w:rsid w:val="001076E0"/>
    <w:rsid w:val="00115734"/>
    <w:rsid w:val="00125F8C"/>
    <w:rsid w:val="00134820"/>
    <w:rsid w:val="00134A78"/>
    <w:rsid w:val="0013797B"/>
    <w:rsid w:val="00151691"/>
    <w:rsid w:val="00152866"/>
    <w:rsid w:val="00156B8E"/>
    <w:rsid w:val="001745DB"/>
    <w:rsid w:val="00181729"/>
    <w:rsid w:val="001A6F97"/>
    <w:rsid w:val="001B0F5B"/>
    <w:rsid w:val="001B1CE7"/>
    <w:rsid w:val="001C0943"/>
    <w:rsid w:val="001D2399"/>
    <w:rsid w:val="001E17B0"/>
    <w:rsid w:val="001E4AF6"/>
    <w:rsid w:val="001E51CD"/>
    <w:rsid w:val="001F2C40"/>
    <w:rsid w:val="002239B3"/>
    <w:rsid w:val="00226EC7"/>
    <w:rsid w:val="0023105B"/>
    <w:rsid w:val="00241542"/>
    <w:rsid w:val="00252620"/>
    <w:rsid w:val="00254020"/>
    <w:rsid w:val="00254F92"/>
    <w:rsid w:val="0028766B"/>
    <w:rsid w:val="002914BC"/>
    <w:rsid w:val="002928A8"/>
    <w:rsid w:val="00294235"/>
    <w:rsid w:val="0029478D"/>
    <w:rsid w:val="0029531A"/>
    <w:rsid w:val="002A2320"/>
    <w:rsid w:val="002B1DBE"/>
    <w:rsid w:val="002D27A0"/>
    <w:rsid w:val="002D3B28"/>
    <w:rsid w:val="002E4276"/>
    <w:rsid w:val="00312A79"/>
    <w:rsid w:val="00361407"/>
    <w:rsid w:val="003740D3"/>
    <w:rsid w:val="003752E7"/>
    <w:rsid w:val="00377C8C"/>
    <w:rsid w:val="00386457"/>
    <w:rsid w:val="00391751"/>
    <w:rsid w:val="0039281B"/>
    <w:rsid w:val="003A30EC"/>
    <w:rsid w:val="003C3345"/>
    <w:rsid w:val="003C77BC"/>
    <w:rsid w:val="003E14DC"/>
    <w:rsid w:val="003E3B5C"/>
    <w:rsid w:val="003E466C"/>
    <w:rsid w:val="004034DD"/>
    <w:rsid w:val="00404566"/>
    <w:rsid w:val="00415C75"/>
    <w:rsid w:val="004413E1"/>
    <w:rsid w:val="00442851"/>
    <w:rsid w:val="0045641E"/>
    <w:rsid w:val="00466C5D"/>
    <w:rsid w:val="0047162B"/>
    <w:rsid w:val="004A35C6"/>
    <w:rsid w:val="004C4974"/>
    <w:rsid w:val="004D731C"/>
    <w:rsid w:val="004E57AD"/>
    <w:rsid w:val="004F7F48"/>
    <w:rsid w:val="005006A3"/>
    <w:rsid w:val="00500C5F"/>
    <w:rsid w:val="00505B4C"/>
    <w:rsid w:val="005111E6"/>
    <w:rsid w:val="00513A09"/>
    <w:rsid w:val="005166B0"/>
    <w:rsid w:val="00540077"/>
    <w:rsid w:val="00550C44"/>
    <w:rsid w:val="00557769"/>
    <w:rsid w:val="00567AAB"/>
    <w:rsid w:val="00582F59"/>
    <w:rsid w:val="00583BC0"/>
    <w:rsid w:val="005A4F82"/>
    <w:rsid w:val="005A5692"/>
    <w:rsid w:val="005A5E61"/>
    <w:rsid w:val="005A5F32"/>
    <w:rsid w:val="005B2C8E"/>
    <w:rsid w:val="005B5AB0"/>
    <w:rsid w:val="005C3351"/>
    <w:rsid w:val="005D7F72"/>
    <w:rsid w:val="00610B40"/>
    <w:rsid w:val="006155D9"/>
    <w:rsid w:val="00616CA7"/>
    <w:rsid w:val="00623DAB"/>
    <w:rsid w:val="0062433D"/>
    <w:rsid w:val="00650A75"/>
    <w:rsid w:val="006632EE"/>
    <w:rsid w:val="00665205"/>
    <w:rsid w:val="006763CE"/>
    <w:rsid w:val="00680BF6"/>
    <w:rsid w:val="0068357E"/>
    <w:rsid w:val="00690F08"/>
    <w:rsid w:val="006B321B"/>
    <w:rsid w:val="006C487E"/>
    <w:rsid w:val="006D5D0B"/>
    <w:rsid w:val="006F721B"/>
    <w:rsid w:val="006F7DE5"/>
    <w:rsid w:val="0071656D"/>
    <w:rsid w:val="0072198B"/>
    <w:rsid w:val="00736BCD"/>
    <w:rsid w:val="007563AA"/>
    <w:rsid w:val="00756478"/>
    <w:rsid w:val="00764096"/>
    <w:rsid w:val="00784D98"/>
    <w:rsid w:val="007A22E8"/>
    <w:rsid w:val="007A70D6"/>
    <w:rsid w:val="007D485B"/>
    <w:rsid w:val="007E5D0A"/>
    <w:rsid w:val="007F68A5"/>
    <w:rsid w:val="008110C6"/>
    <w:rsid w:val="008274C1"/>
    <w:rsid w:val="00833C29"/>
    <w:rsid w:val="00835455"/>
    <w:rsid w:val="00843606"/>
    <w:rsid w:val="00843766"/>
    <w:rsid w:val="00844E4C"/>
    <w:rsid w:val="00845B85"/>
    <w:rsid w:val="00877A91"/>
    <w:rsid w:val="00880366"/>
    <w:rsid w:val="00890FDB"/>
    <w:rsid w:val="008C0783"/>
    <w:rsid w:val="00905C38"/>
    <w:rsid w:val="00923849"/>
    <w:rsid w:val="00932F9F"/>
    <w:rsid w:val="00936FB4"/>
    <w:rsid w:val="00940079"/>
    <w:rsid w:val="0098263A"/>
    <w:rsid w:val="00983036"/>
    <w:rsid w:val="009B4D3E"/>
    <w:rsid w:val="009D6CD2"/>
    <w:rsid w:val="009E5D1E"/>
    <w:rsid w:val="009F0D5C"/>
    <w:rsid w:val="009F3652"/>
    <w:rsid w:val="00A128AE"/>
    <w:rsid w:val="00A7380E"/>
    <w:rsid w:val="00A82624"/>
    <w:rsid w:val="00A826D0"/>
    <w:rsid w:val="00A85617"/>
    <w:rsid w:val="00A86C9B"/>
    <w:rsid w:val="00A86F81"/>
    <w:rsid w:val="00AA5C52"/>
    <w:rsid w:val="00AB4E4A"/>
    <w:rsid w:val="00AB6283"/>
    <w:rsid w:val="00AC10C4"/>
    <w:rsid w:val="00AC1D23"/>
    <w:rsid w:val="00AC1DBB"/>
    <w:rsid w:val="00B04308"/>
    <w:rsid w:val="00B075A1"/>
    <w:rsid w:val="00B07F1B"/>
    <w:rsid w:val="00B1017C"/>
    <w:rsid w:val="00B14F22"/>
    <w:rsid w:val="00B353B4"/>
    <w:rsid w:val="00B35FD3"/>
    <w:rsid w:val="00B53DF2"/>
    <w:rsid w:val="00B66A67"/>
    <w:rsid w:val="00B91CC0"/>
    <w:rsid w:val="00B95861"/>
    <w:rsid w:val="00B96326"/>
    <w:rsid w:val="00BB2205"/>
    <w:rsid w:val="00BC672B"/>
    <w:rsid w:val="00BF411D"/>
    <w:rsid w:val="00C001FC"/>
    <w:rsid w:val="00C01CC6"/>
    <w:rsid w:val="00C4232C"/>
    <w:rsid w:val="00C565ED"/>
    <w:rsid w:val="00C74AA4"/>
    <w:rsid w:val="00C85224"/>
    <w:rsid w:val="00CC6E79"/>
    <w:rsid w:val="00CE2D77"/>
    <w:rsid w:val="00CE3EEB"/>
    <w:rsid w:val="00CF24A9"/>
    <w:rsid w:val="00CF263B"/>
    <w:rsid w:val="00CF3872"/>
    <w:rsid w:val="00D059B3"/>
    <w:rsid w:val="00D265B1"/>
    <w:rsid w:val="00D5545B"/>
    <w:rsid w:val="00D56474"/>
    <w:rsid w:val="00D61EFC"/>
    <w:rsid w:val="00D63E3B"/>
    <w:rsid w:val="00DA1C5A"/>
    <w:rsid w:val="00DA5F3E"/>
    <w:rsid w:val="00DC129F"/>
    <w:rsid w:val="00DD07D8"/>
    <w:rsid w:val="00DD6843"/>
    <w:rsid w:val="00DE0591"/>
    <w:rsid w:val="00E12AE2"/>
    <w:rsid w:val="00E164F3"/>
    <w:rsid w:val="00E16598"/>
    <w:rsid w:val="00E31651"/>
    <w:rsid w:val="00E3471A"/>
    <w:rsid w:val="00E37038"/>
    <w:rsid w:val="00E57E89"/>
    <w:rsid w:val="00E6053F"/>
    <w:rsid w:val="00E75629"/>
    <w:rsid w:val="00E76439"/>
    <w:rsid w:val="00E84FAE"/>
    <w:rsid w:val="00E9565F"/>
    <w:rsid w:val="00EB0A38"/>
    <w:rsid w:val="00ED532B"/>
    <w:rsid w:val="00EE14ED"/>
    <w:rsid w:val="00EF14A7"/>
    <w:rsid w:val="00F42B51"/>
    <w:rsid w:val="00F527FD"/>
    <w:rsid w:val="00F86934"/>
    <w:rsid w:val="00FA6D4F"/>
    <w:rsid w:val="00FA6D86"/>
    <w:rsid w:val="00FB44C8"/>
    <w:rsid w:val="00FC2B17"/>
    <w:rsid w:val="00FC7D09"/>
    <w:rsid w:val="00FD25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37599A1C"/>
  <w15:chartTrackingRefBased/>
  <w15:docId w15:val="{8A5F4563-D511-4349-8C20-391EB3A27D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AT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Pr>
      <w:color w:val="000080"/>
      <w:u w:val="single"/>
    </w:rPr>
  </w:style>
  <w:style w:type="paragraph" w:customStyle="1" w:styleId="Heading">
    <w:name w:val="Heading"/>
    <w:basedOn w:val="Standard"/>
    <w:next w:val="Textkrper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Textkrper">
    <w:name w:val="Body Text"/>
    <w:basedOn w:val="Standard"/>
    <w:pPr>
      <w:spacing w:after="120"/>
    </w:pPr>
  </w:style>
  <w:style w:type="paragraph" w:styleId="Liste">
    <w:name w:val="List"/>
    <w:basedOn w:val="Textkrper"/>
  </w:style>
  <w:style w:type="paragraph" w:styleId="Beschriftung">
    <w:name w:val="caption"/>
    <w:basedOn w:val="Standard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character" w:styleId="Fett">
    <w:name w:val="Strong"/>
    <w:uiPriority w:val="22"/>
    <w:qFormat/>
    <w:rsid w:val="00B07F1B"/>
    <w:rPr>
      <w:b/>
      <w:bCs/>
    </w:rPr>
  </w:style>
  <w:style w:type="paragraph" w:styleId="Kopfzeile">
    <w:name w:val="header"/>
    <w:basedOn w:val="Standard"/>
    <w:link w:val="KopfzeileZchn"/>
    <w:uiPriority w:val="99"/>
    <w:unhideWhenUsed/>
    <w:rsid w:val="005A5E61"/>
    <w:pPr>
      <w:tabs>
        <w:tab w:val="center" w:pos="4536"/>
        <w:tab w:val="right" w:pos="9072"/>
      </w:tabs>
    </w:pPr>
    <w:rPr>
      <w:szCs w:val="21"/>
    </w:rPr>
  </w:style>
  <w:style w:type="character" w:customStyle="1" w:styleId="KopfzeileZchn">
    <w:name w:val="Kopfzeile Zchn"/>
    <w:link w:val="Kopfzeile"/>
    <w:uiPriority w:val="99"/>
    <w:rsid w:val="005A5E61"/>
    <w:rPr>
      <w:rFonts w:eastAsia="SimSun" w:cs="Mangal"/>
      <w:kern w:val="1"/>
      <w:sz w:val="24"/>
      <w:szCs w:val="21"/>
      <w:lang w:eastAsia="hi-IN" w:bidi="hi-IN"/>
    </w:rPr>
  </w:style>
  <w:style w:type="paragraph" w:styleId="Fuzeile">
    <w:name w:val="footer"/>
    <w:basedOn w:val="Standard"/>
    <w:link w:val="FuzeileZchn"/>
    <w:uiPriority w:val="99"/>
    <w:unhideWhenUsed/>
    <w:rsid w:val="005A5E61"/>
    <w:pPr>
      <w:tabs>
        <w:tab w:val="center" w:pos="4536"/>
        <w:tab w:val="right" w:pos="9072"/>
      </w:tabs>
    </w:pPr>
    <w:rPr>
      <w:szCs w:val="21"/>
    </w:rPr>
  </w:style>
  <w:style w:type="character" w:customStyle="1" w:styleId="FuzeileZchn">
    <w:name w:val="Fußzeile Zchn"/>
    <w:link w:val="Fuzeile"/>
    <w:uiPriority w:val="99"/>
    <w:rsid w:val="005A5E61"/>
    <w:rPr>
      <w:rFonts w:eastAsia="SimSun" w:cs="Mangal"/>
      <w:kern w:val="1"/>
      <w:sz w:val="24"/>
      <w:szCs w:val="21"/>
      <w:lang w:eastAsia="hi-IN" w:bidi="hi-IN"/>
    </w:rPr>
  </w:style>
  <w:style w:type="table" w:styleId="Tabellenraster">
    <w:name w:val="Table Grid"/>
    <w:basedOn w:val="NormaleTabelle"/>
    <w:uiPriority w:val="59"/>
    <w:rsid w:val="005A5E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A35C6"/>
    <w:rPr>
      <w:rFonts w:ascii="Segoe UI" w:hAnsi="Segoe UI"/>
      <w:sz w:val="18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4A35C6"/>
    <w:rPr>
      <w:rFonts w:ascii="Segoe UI" w:eastAsia="SimSun" w:hAnsi="Segoe UI" w:cs="Mangal"/>
      <w:kern w:val="1"/>
      <w:sz w:val="18"/>
      <w:szCs w:val="16"/>
      <w:lang w:eastAsia="hi-IN" w:bidi="hi-IN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466C5D"/>
    <w:rPr>
      <w:sz w:val="20"/>
      <w:szCs w:val="18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466C5D"/>
    <w:rPr>
      <w:rFonts w:eastAsia="SimSun" w:cs="Mangal"/>
      <w:kern w:val="1"/>
      <w:szCs w:val="18"/>
      <w:lang w:eastAsia="hi-IN" w:bidi="hi-IN"/>
    </w:rPr>
  </w:style>
  <w:style w:type="character" w:styleId="Funotenzeichen">
    <w:name w:val="footnote reference"/>
    <w:basedOn w:val="Absatz-Standardschriftart"/>
    <w:uiPriority w:val="99"/>
    <w:semiHidden/>
    <w:unhideWhenUsed/>
    <w:rsid w:val="00466C5D"/>
    <w:rPr>
      <w:vertAlign w:val="superscript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3752E7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833C2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dw.ac.at/imi/ctmv/ctmv.php?wz=P22" TargetMode="External"/><Relationship Id="rId13" Type="http://schemas.openxmlformats.org/officeDocument/2006/relationships/hyperlink" Target="https://www.mdw.ac.at/imi/ctmv/p_und_c/copyists_detail.php?kop=WK71P" TargetMode="External"/><Relationship Id="rId18" Type="http://schemas.openxmlformats.org/officeDocument/2006/relationships/hyperlink" Target="https://www.mdw.ac.at/imi/ctmv/ctmv.php?wz=P22" TargetMode="External"/><Relationship Id="rId26" Type="http://schemas.openxmlformats.org/officeDocument/2006/relationships/hyperlink" Target="https://www.mdw.ac.at/imi/ctmv/ctmv.php?wz=P22" TargetMode="External"/><Relationship Id="rId39" Type="http://schemas.openxmlformats.org/officeDocument/2006/relationships/hyperlink" Target="https://www.mdw.ac.at/imi/ctmv/p_und_c/copyists_detail.php?kop=WK68J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www.mdw.ac.at/imi/ctmv/p_und_c/copyists_detail.php?kop=WK68K" TargetMode="External"/><Relationship Id="rId34" Type="http://schemas.openxmlformats.org/officeDocument/2006/relationships/hyperlink" Target="https://www.mdw.ac.at/imi/ctmv/ctmv.php?wz=P56" TargetMode="External"/><Relationship Id="rId42" Type="http://schemas.openxmlformats.org/officeDocument/2006/relationships/hyperlink" Target="https://www.mdw.ac.at/imi/ctmv/ctmv.php?wz=P22" TargetMode="External"/><Relationship Id="rId7" Type="http://schemas.openxmlformats.org/officeDocument/2006/relationships/hyperlink" Target="http://data.onb.ac.at/rec/AC14316221" TargetMode="External"/><Relationship Id="rId12" Type="http://schemas.openxmlformats.org/officeDocument/2006/relationships/hyperlink" Target="https://www.mdw.ac.at/imi/ctmv/ctmv.php?wz=P22" TargetMode="External"/><Relationship Id="rId17" Type="http://schemas.openxmlformats.org/officeDocument/2006/relationships/hyperlink" Target="https://www.mdw.ac.at/imi/ctmv/ctmv.php?wz=P12" TargetMode="External"/><Relationship Id="rId25" Type="http://schemas.openxmlformats.org/officeDocument/2006/relationships/hyperlink" Target="https://www.mdw.ac.at/imi/ctmv/p_und_c/copyists_detail.php?kop=WK71P" TargetMode="External"/><Relationship Id="rId33" Type="http://schemas.openxmlformats.org/officeDocument/2006/relationships/hyperlink" Target="https://www.mdw.ac.at/imi/ctmv/p_und_c/copyists_detail.php?kop=WK60G" TargetMode="External"/><Relationship Id="rId38" Type="http://schemas.openxmlformats.org/officeDocument/2006/relationships/hyperlink" Target="https://www.mdw.ac.at/imi/ctmv/ctmv.php?wz=P12" TargetMode="External"/><Relationship Id="rId46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s://www.mdw.ac.at/imi/ctmv/p_und_c/copyists_detail.php?kop=WK71P" TargetMode="External"/><Relationship Id="rId20" Type="http://schemas.openxmlformats.org/officeDocument/2006/relationships/hyperlink" Target="https://www.mdw.ac.at/imi/ctmv/ctmv.php?wz=P12" TargetMode="External"/><Relationship Id="rId29" Type="http://schemas.openxmlformats.org/officeDocument/2006/relationships/hyperlink" Target="https://www.mdw.ac.at/imi/ctmv/p_und_c/copyists_detail.php?kop=WK68K" TargetMode="External"/><Relationship Id="rId41" Type="http://schemas.openxmlformats.org/officeDocument/2006/relationships/hyperlink" Target="https://www.mdw.ac.at/imi/ctmv/p_und_c/copyists_detail.php?kop=WK67B" TargetMode="Externa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www.mdw.ac.at/imi/ctmv/p_und_c/copyists_detail.php?kop=WK68J" TargetMode="External"/><Relationship Id="rId24" Type="http://schemas.openxmlformats.org/officeDocument/2006/relationships/hyperlink" Target="https://www.mdw.ac.at/imi/ctmv/ctmv.php?wz=P22" TargetMode="External"/><Relationship Id="rId32" Type="http://schemas.openxmlformats.org/officeDocument/2006/relationships/hyperlink" Target="https://www.mdw.ac.at/imi/ctmv/ctmv.php?wz=P22" TargetMode="External"/><Relationship Id="rId37" Type="http://schemas.openxmlformats.org/officeDocument/2006/relationships/hyperlink" Target="https://www.mdw.ac.at/imi/ctmv/p_und_c/copyists_detail.php?kop=WK60G" TargetMode="External"/><Relationship Id="rId40" Type="http://schemas.openxmlformats.org/officeDocument/2006/relationships/hyperlink" Target="https://www.mdw.ac.at/imi/ctmv/ctmv.php?wz=P37" TargetMode="External"/><Relationship Id="rId45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https://www.mdw.ac.at/imi/ctmv/ctmv.php?wz=P22" TargetMode="External"/><Relationship Id="rId23" Type="http://schemas.openxmlformats.org/officeDocument/2006/relationships/hyperlink" Target="https://www.mdw.ac.at/imi/ctmv/p_und_c/copyists_detail.php?kop=WK67B" TargetMode="External"/><Relationship Id="rId28" Type="http://schemas.openxmlformats.org/officeDocument/2006/relationships/hyperlink" Target="https://www.mdw.ac.at/imi/ctmv/ctmv.php?wz=P12" TargetMode="External"/><Relationship Id="rId36" Type="http://schemas.openxmlformats.org/officeDocument/2006/relationships/hyperlink" Target="https://www.mdw.ac.at/imi/ctmv/ctmv.php?wz=P22" TargetMode="External"/><Relationship Id="rId10" Type="http://schemas.openxmlformats.org/officeDocument/2006/relationships/hyperlink" Target="https://www.mdw.ac.at/imi/ctmv/ctmv.php?wz=P56" TargetMode="External"/><Relationship Id="rId19" Type="http://schemas.openxmlformats.org/officeDocument/2006/relationships/hyperlink" Target="https://www.mdw.ac.at/imi/ctmv/p_und_c/copyists_detail.php?kop=WK71P" TargetMode="External"/><Relationship Id="rId31" Type="http://schemas.openxmlformats.org/officeDocument/2006/relationships/hyperlink" Target="https://www.mdw.ac.at/imi/ctmv/p_und_c/copyists_detail.php?kop=WK60G" TargetMode="External"/><Relationship Id="rId44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www.mdw.ac.at/imi/ctmv/p_und_c/copyists_detail.php?kop=WK71P" TargetMode="External"/><Relationship Id="rId14" Type="http://schemas.openxmlformats.org/officeDocument/2006/relationships/hyperlink" Target="https://www.mdw.ac.at/imi/ctmv/ctmv.php?wz=P12" TargetMode="External"/><Relationship Id="rId22" Type="http://schemas.openxmlformats.org/officeDocument/2006/relationships/hyperlink" Target="https://www.mdw.ac.at/imi/ctmv/ctmv.php?wz=P56" TargetMode="External"/><Relationship Id="rId27" Type="http://schemas.openxmlformats.org/officeDocument/2006/relationships/hyperlink" Target="https://www.mdw.ac.at/imi/ctmv/p_und_c/copyists_detail.php?kop=WK60G" TargetMode="External"/><Relationship Id="rId30" Type="http://schemas.openxmlformats.org/officeDocument/2006/relationships/hyperlink" Target="https://www.mdw.ac.at/imi/ctmv/ctmv.php?wz=P22" TargetMode="External"/><Relationship Id="rId35" Type="http://schemas.openxmlformats.org/officeDocument/2006/relationships/hyperlink" Target="https://www.mdw.ac.at/imi/ctmv/p_und_c/copyists_detail.php?kop=WK67B" TargetMode="External"/><Relationship Id="rId43" Type="http://schemas.openxmlformats.org/officeDocument/2006/relationships/hyperlink" Target="https://www.mdw.ac.at/imi/ctmv/p_und_c/copyists_detail.php?kop=WK60G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60A03E7-60A9-EF49-9A4D-B2A48CBBFD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663</Words>
  <Characters>4184</Characters>
  <Application>Microsoft Office Word</Application>
  <DocSecurity>0</DocSecurity>
  <Lines>34</Lines>
  <Paragraphs>9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Erste Bank</vt:lpstr>
      <vt:lpstr>Erste Bank</vt:lpstr>
    </vt:vector>
  </TitlesOfParts>
  <Company/>
  <LinksUpToDate>false</LinksUpToDate>
  <CharactersWithSpaces>4838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Erste Bank</dc:title>
  <dc:subject/>
  <dc:creator>Martin</dc:creator>
  <cp:keywords/>
  <cp:lastModifiedBy>Sarah Schulmeister</cp:lastModifiedBy>
  <cp:revision>7</cp:revision>
  <cp:lastPrinted>2014-07-21T15:49:00Z</cp:lastPrinted>
  <dcterms:created xsi:type="dcterms:W3CDTF">2023-06-12T10:16:00Z</dcterms:created>
  <dcterms:modified xsi:type="dcterms:W3CDTF">2023-06-20T18:57:00Z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